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EDF5EF" w14:textId="77777777" w:rsidR="00136C56" w:rsidRDefault="00136C56"/>
    <w:p w14:paraId="7000A0CC" w14:textId="77777777" w:rsidR="00136C56" w:rsidRDefault="00136C56"/>
    <w:p w14:paraId="63259D2E" w14:textId="77777777" w:rsidR="00136C56" w:rsidRDefault="00136C56">
      <w:pPr>
        <w:rPr>
          <w:sz w:val="36"/>
          <w:szCs w:val="36"/>
        </w:rPr>
      </w:pPr>
    </w:p>
    <w:p w14:paraId="350BDD48" w14:textId="77777777" w:rsidR="00136C56" w:rsidRDefault="00136C56">
      <w:pPr>
        <w:rPr>
          <w:sz w:val="36"/>
          <w:szCs w:val="36"/>
        </w:rPr>
      </w:pPr>
    </w:p>
    <w:p w14:paraId="2334D864" w14:textId="77777777" w:rsidR="008F6E7F" w:rsidRPr="00136C56" w:rsidRDefault="00136C56" w:rsidP="00136C56">
      <w:pPr>
        <w:rPr>
          <w:sz w:val="36"/>
          <w:szCs w:val="36"/>
        </w:rPr>
      </w:pPr>
      <w:r w:rsidRPr="00136C56">
        <w:rPr>
          <w:sz w:val="36"/>
          <w:szCs w:val="36"/>
        </w:rPr>
        <w:t>Acacia Ridge Presbyterian Church</w:t>
      </w:r>
    </w:p>
    <w:p w14:paraId="3D5E47E0" w14:textId="77777777" w:rsidR="00136C56" w:rsidRPr="00136C56" w:rsidRDefault="00136C56">
      <w:pPr>
        <w:rPr>
          <w:sz w:val="36"/>
          <w:szCs w:val="36"/>
        </w:rPr>
      </w:pPr>
    </w:p>
    <w:p w14:paraId="64F82428" w14:textId="77777777" w:rsidR="00136C56" w:rsidRDefault="00136C56">
      <w:pPr>
        <w:rPr>
          <w:sz w:val="36"/>
          <w:szCs w:val="36"/>
        </w:rPr>
      </w:pPr>
    </w:p>
    <w:p w14:paraId="1E8FECD2" w14:textId="77777777" w:rsidR="00136C56" w:rsidRDefault="00136C56">
      <w:pPr>
        <w:rPr>
          <w:sz w:val="36"/>
          <w:szCs w:val="36"/>
        </w:rPr>
      </w:pPr>
    </w:p>
    <w:p w14:paraId="127D0969" w14:textId="77777777" w:rsidR="00136C56" w:rsidRDefault="00136C56">
      <w:pPr>
        <w:rPr>
          <w:sz w:val="36"/>
          <w:szCs w:val="36"/>
        </w:rPr>
      </w:pPr>
      <w:r>
        <w:rPr>
          <w:sz w:val="36"/>
          <w:szCs w:val="36"/>
        </w:rPr>
        <w:t>Process Documentation For:</w:t>
      </w:r>
    </w:p>
    <w:p w14:paraId="61DEC1CE" w14:textId="77777777" w:rsidR="00136C56" w:rsidRPr="00136C56" w:rsidRDefault="00136C56">
      <w:pPr>
        <w:rPr>
          <w:sz w:val="36"/>
          <w:szCs w:val="36"/>
        </w:rPr>
      </w:pPr>
      <w:r w:rsidRPr="00136C56">
        <w:rPr>
          <w:sz w:val="36"/>
          <w:szCs w:val="36"/>
        </w:rPr>
        <w:t>Uploading Sermons to the ARPC Website</w:t>
      </w:r>
    </w:p>
    <w:p w14:paraId="39BDF2AC" w14:textId="77777777" w:rsidR="00136C56" w:rsidRDefault="00136C56"/>
    <w:p w14:paraId="47138D78" w14:textId="77777777" w:rsidR="00136C56" w:rsidRDefault="00136C56"/>
    <w:p w14:paraId="54271E64" w14:textId="77777777" w:rsidR="00136C56" w:rsidRDefault="00136C56"/>
    <w:p w14:paraId="7BC5CE72" w14:textId="77777777" w:rsidR="00136C56" w:rsidRDefault="00136C56"/>
    <w:p w14:paraId="6E8DEFBC" w14:textId="77777777" w:rsidR="00136C56" w:rsidRDefault="00136C56"/>
    <w:p w14:paraId="5632F71B" w14:textId="77777777" w:rsidR="00136C56" w:rsidRDefault="00136C56"/>
    <w:p w14:paraId="7C3EB1BA" w14:textId="77777777" w:rsidR="00136C56" w:rsidRDefault="00136C56"/>
    <w:p w14:paraId="0C35347E" w14:textId="77777777" w:rsidR="00136C56" w:rsidRDefault="00136C56"/>
    <w:p w14:paraId="702B8C6E" w14:textId="77777777" w:rsidR="00136C56" w:rsidRDefault="00136C56"/>
    <w:p w14:paraId="51B73CD0" w14:textId="77777777" w:rsidR="00136C56" w:rsidRDefault="00136C56"/>
    <w:p w14:paraId="7DA4E448" w14:textId="77777777" w:rsidR="00136C56" w:rsidRDefault="00136C56"/>
    <w:p w14:paraId="39D68D80" w14:textId="77777777" w:rsidR="00136C56" w:rsidRDefault="00136C56"/>
    <w:p w14:paraId="76FF3E57" w14:textId="77777777" w:rsidR="00136C56" w:rsidRDefault="00136C56"/>
    <w:p w14:paraId="39077D73" w14:textId="77777777" w:rsidR="00136C56" w:rsidRDefault="00136C56"/>
    <w:p w14:paraId="6F6489B4" w14:textId="77777777" w:rsidR="00136C56" w:rsidRDefault="00136C56"/>
    <w:p w14:paraId="7F03B1ED" w14:textId="77777777" w:rsidR="00136C56" w:rsidRDefault="00136C56"/>
    <w:p w14:paraId="4BCDD4E5" w14:textId="77777777" w:rsidR="00136C56" w:rsidRDefault="00136C56"/>
    <w:p w14:paraId="326D4283" w14:textId="77777777" w:rsidR="00136C56" w:rsidRDefault="00136C56"/>
    <w:p w14:paraId="249D75F5" w14:textId="77777777" w:rsidR="00136C56" w:rsidRDefault="00136C56"/>
    <w:p w14:paraId="47C2EDBA" w14:textId="77777777" w:rsidR="00136C56" w:rsidRDefault="00136C56"/>
    <w:p w14:paraId="1C26DB7A" w14:textId="77777777" w:rsidR="00136C56" w:rsidRDefault="00136C56"/>
    <w:p w14:paraId="19BEA82C" w14:textId="77777777" w:rsidR="00136C56" w:rsidRDefault="00136C56"/>
    <w:p w14:paraId="42465316" w14:textId="77777777" w:rsidR="00136C56" w:rsidRDefault="00136C56"/>
    <w:p w14:paraId="1EEE4830" w14:textId="77777777" w:rsidR="00136C56" w:rsidRDefault="00136C56"/>
    <w:p w14:paraId="36542112" w14:textId="77777777" w:rsidR="00136C56" w:rsidRDefault="00136C56"/>
    <w:p w14:paraId="54857BE4" w14:textId="77777777" w:rsidR="00136C56" w:rsidRDefault="00136C56"/>
    <w:p w14:paraId="1FEEB731" w14:textId="77777777" w:rsidR="00136C56" w:rsidRDefault="00136C56"/>
    <w:p w14:paraId="23F692B7" w14:textId="77777777" w:rsidR="00136C56" w:rsidRDefault="00136C56"/>
    <w:p w14:paraId="45674DFF" w14:textId="77777777" w:rsidR="00136C56" w:rsidRDefault="00136C56"/>
    <w:p w14:paraId="27280F79" w14:textId="77777777" w:rsidR="00136C56" w:rsidRDefault="00136C56"/>
    <w:p w14:paraId="46E654A5" w14:textId="77777777" w:rsidR="00136C56" w:rsidRPr="00136C56" w:rsidRDefault="00136C56">
      <w:pPr>
        <w:rPr>
          <w:sz w:val="36"/>
          <w:szCs w:val="36"/>
        </w:rPr>
      </w:pPr>
      <w:r w:rsidRPr="00136C56">
        <w:rPr>
          <w:sz w:val="36"/>
          <w:szCs w:val="36"/>
        </w:rPr>
        <w:t>Version: 1.0</w:t>
      </w:r>
    </w:p>
    <w:p w14:paraId="0D4A26EB" w14:textId="77777777" w:rsidR="00136C56" w:rsidRPr="00136C56" w:rsidRDefault="00136C56">
      <w:pPr>
        <w:rPr>
          <w:sz w:val="36"/>
          <w:szCs w:val="36"/>
        </w:rPr>
      </w:pPr>
      <w:r w:rsidRPr="00136C56">
        <w:rPr>
          <w:sz w:val="36"/>
          <w:szCs w:val="36"/>
        </w:rPr>
        <w:t>Author: Andrew Nielson</w:t>
      </w:r>
    </w:p>
    <w:p w14:paraId="70C3CB34" w14:textId="77777777" w:rsidR="00136C56" w:rsidRDefault="00136C56"/>
    <w:p w14:paraId="22576ED2" w14:textId="77777777" w:rsidR="00136C56" w:rsidRDefault="00136C56" w:rsidP="00136C56">
      <w:pPr>
        <w:rPr>
          <w:rFonts w:ascii="Arial" w:hAnsi="Arial" w:cs="Arial"/>
        </w:rPr>
      </w:pPr>
      <w:r>
        <w:rPr>
          <w:rFonts w:ascii="Arial" w:hAnsi="Arial" w:cs="Arial"/>
          <w:sz w:val="28"/>
          <w:szCs w:val="28"/>
        </w:rPr>
        <w:lastRenderedPageBreak/>
        <w:t>Document Version History</w:t>
      </w:r>
    </w:p>
    <w:tbl>
      <w:tblPr>
        <w:tblW w:w="9267" w:type="dxa"/>
        <w:tblInd w:w="39" w:type="dxa"/>
        <w:tblLayout w:type="fixed"/>
        <w:tblCellMar>
          <w:left w:w="56" w:type="dxa"/>
          <w:right w:w="56" w:type="dxa"/>
        </w:tblCellMar>
        <w:tblLook w:val="0000" w:firstRow="0" w:lastRow="0" w:firstColumn="0" w:lastColumn="0" w:noHBand="0" w:noVBand="0"/>
      </w:tblPr>
      <w:tblGrid>
        <w:gridCol w:w="1092"/>
        <w:gridCol w:w="1820"/>
        <w:gridCol w:w="3856"/>
        <w:gridCol w:w="2499"/>
      </w:tblGrid>
      <w:tr w:rsidR="00136C56" w:rsidRPr="00622672" w14:paraId="7B5A22A5" w14:textId="77777777" w:rsidTr="005A7E01">
        <w:trPr>
          <w:cantSplit/>
        </w:trPr>
        <w:tc>
          <w:tcPr>
            <w:tcW w:w="1092" w:type="dxa"/>
            <w:tcBorders>
              <w:top w:val="single" w:sz="6" w:space="0" w:color="auto"/>
              <w:left w:val="single" w:sz="6" w:space="0" w:color="auto"/>
              <w:bottom w:val="single" w:sz="6" w:space="0" w:color="auto"/>
              <w:right w:val="single" w:sz="6" w:space="0" w:color="auto"/>
            </w:tcBorders>
            <w:shd w:val="clear" w:color="auto" w:fill="C0C0C0"/>
          </w:tcPr>
          <w:p w14:paraId="0F433B8B" w14:textId="77777777" w:rsidR="00136C56" w:rsidRPr="00053106" w:rsidRDefault="00136C56" w:rsidP="005A7E01">
            <w:pPr>
              <w:pStyle w:val="TableData"/>
              <w:rPr>
                <w:rFonts w:ascii="Arial" w:hAnsi="Arial" w:cs="Arial"/>
              </w:rPr>
            </w:pPr>
            <w:r w:rsidRPr="00053106">
              <w:rPr>
                <w:rFonts w:ascii="Arial" w:hAnsi="Arial" w:cs="Arial"/>
              </w:rPr>
              <w:t>Version No</w:t>
            </w:r>
          </w:p>
        </w:tc>
        <w:tc>
          <w:tcPr>
            <w:tcW w:w="1820" w:type="dxa"/>
            <w:tcBorders>
              <w:top w:val="single" w:sz="6" w:space="0" w:color="auto"/>
              <w:left w:val="single" w:sz="6" w:space="0" w:color="auto"/>
              <w:bottom w:val="single" w:sz="6" w:space="0" w:color="auto"/>
              <w:right w:val="single" w:sz="6" w:space="0" w:color="auto"/>
            </w:tcBorders>
            <w:shd w:val="clear" w:color="auto" w:fill="C0C0C0"/>
          </w:tcPr>
          <w:p w14:paraId="21500164" w14:textId="77777777" w:rsidR="00136C56" w:rsidRPr="00053106" w:rsidRDefault="00136C56" w:rsidP="005A7E01">
            <w:pPr>
              <w:pStyle w:val="TableData"/>
              <w:rPr>
                <w:rFonts w:ascii="Arial" w:hAnsi="Arial" w:cs="Arial"/>
              </w:rPr>
            </w:pPr>
            <w:r w:rsidRPr="00053106">
              <w:rPr>
                <w:rFonts w:ascii="Arial" w:hAnsi="Arial" w:cs="Arial"/>
              </w:rPr>
              <w:t>Issue Date</w:t>
            </w:r>
          </w:p>
        </w:tc>
        <w:tc>
          <w:tcPr>
            <w:tcW w:w="3856" w:type="dxa"/>
            <w:tcBorders>
              <w:top w:val="single" w:sz="6" w:space="0" w:color="auto"/>
              <w:left w:val="single" w:sz="6" w:space="0" w:color="auto"/>
              <w:bottom w:val="single" w:sz="6" w:space="0" w:color="auto"/>
              <w:right w:val="single" w:sz="4" w:space="0" w:color="auto"/>
            </w:tcBorders>
            <w:shd w:val="clear" w:color="auto" w:fill="C0C0C0"/>
          </w:tcPr>
          <w:p w14:paraId="15520E28" w14:textId="77777777" w:rsidR="00136C56" w:rsidRPr="00053106" w:rsidRDefault="00136C56" w:rsidP="005A7E01">
            <w:pPr>
              <w:pStyle w:val="TableData"/>
              <w:rPr>
                <w:rFonts w:ascii="Arial" w:hAnsi="Arial" w:cs="Arial"/>
              </w:rPr>
            </w:pPr>
            <w:r w:rsidRPr="00053106">
              <w:rPr>
                <w:rFonts w:ascii="Arial" w:hAnsi="Arial" w:cs="Arial"/>
              </w:rPr>
              <w:t>Nature of Amendment</w:t>
            </w:r>
          </w:p>
        </w:tc>
        <w:tc>
          <w:tcPr>
            <w:tcW w:w="2499" w:type="dxa"/>
            <w:tcBorders>
              <w:top w:val="single" w:sz="6" w:space="0" w:color="auto"/>
              <w:left w:val="single" w:sz="4" w:space="0" w:color="auto"/>
              <w:bottom w:val="single" w:sz="6" w:space="0" w:color="auto"/>
              <w:right w:val="single" w:sz="6" w:space="0" w:color="auto"/>
            </w:tcBorders>
            <w:shd w:val="clear" w:color="auto" w:fill="C0C0C0"/>
          </w:tcPr>
          <w:p w14:paraId="07F5CA2F" w14:textId="77777777" w:rsidR="00136C56" w:rsidRPr="00053106" w:rsidRDefault="00136C56" w:rsidP="005A7E01">
            <w:pPr>
              <w:pStyle w:val="TableData"/>
              <w:rPr>
                <w:rFonts w:ascii="Arial" w:hAnsi="Arial" w:cs="Arial"/>
              </w:rPr>
            </w:pPr>
            <w:r w:rsidRPr="00053106">
              <w:rPr>
                <w:rFonts w:ascii="Arial" w:hAnsi="Arial" w:cs="Arial"/>
              </w:rPr>
              <w:t>Editor</w:t>
            </w:r>
          </w:p>
        </w:tc>
      </w:tr>
      <w:tr w:rsidR="00136C56" w:rsidRPr="00622672" w14:paraId="1E519567" w14:textId="77777777" w:rsidTr="005A7E01">
        <w:trPr>
          <w:cantSplit/>
        </w:trPr>
        <w:tc>
          <w:tcPr>
            <w:tcW w:w="1092" w:type="dxa"/>
            <w:tcBorders>
              <w:top w:val="single" w:sz="6" w:space="0" w:color="auto"/>
              <w:left w:val="single" w:sz="6" w:space="0" w:color="auto"/>
              <w:bottom w:val="single" w:sz="6" w:space="0" w:color="auto"/>
              <w:right w:val="single" w:sz="6" w:space="0" w:color="auto"/>
            </w:tcBorders>
          </w:tcPr>
          <w:p w14:paraId="4BF00F46" w14:textId="77777777" w:rsidR="00136C56" w:rsidRPr="00622672" w:rsidRDefault="00136C56" w:rsidP="005A7E01">
            <w:pPr>
              <w:pStyle w:val="TableData"/>
              <w:rPr>
                <w:rFonts w:ascii="Arial" w:hAnsi="Arial" w:cs="Arial"/>
              </w:rPr>
            </w:pPr>
            <w:r>
              <w:rPr>
                <w:rFonts w:ascii="Arial" w:hAnsi="Arial" w:cs="Arial"/>
              </w:rPr>
              <w:t>1.0</w:t>
            </w:r>
          </w:p>
        </w:tc>
        <w:tc>
          <w:tcPr>
            <w:tcW w:w="1820" w:type="dxa"/>
            <w:tcBorders>
              <w:top w:val="single" w:sz="6" w:space="0" w:color="auto"/>
              <w:left w:val="single" w:sz="6" w:space="0" w:color="auto"/>
              <w:bottom w:val="single" w:sz="6" w:space="0" w:color="auto"/>
              <w:right w:val="single" w:sz="6" w:space="0" w:color="auto"/>
            </w:tcBorders>
          </w:tcPr>
          <w:p w14:paraId="5386C9AB" w14:textId="77777777" w:rsidR="00136C56" w:rsidRPr="00622672" w:rsidRDefault="003F79F0" w:rsidP="005A7E01">
            <w:pPr>
              <w:pStyle w:val="TableData"/>
              <w:rPr>
                <w:rFonts w:ascii="Arial" w:hAnsi="Arial" w:cs="Arial"/>
              </w:rPr>
            </w:pPr>
            <w:r>
              <w:rPr>
                <w:rFonts w:ascii="Arial" w:hAnsi="Arial" w:cs="Arial"/>
              </w:rPr>
              <w:t>20/01/2015</w:t>
            </w:r>
          </w:p>
        </w:tc>
        <w:tc>
          <w:tcPr>
            <w:tcW w:w="3856" w:type="dxa"/>
            <w:tcBorders>
              <w:top w:val="single" w:sz="6" w:space="0" w:color="auto"/>
              <w:left w:val="single" w:sz="6" w:space="0" w:color="auto"/>
              <w:bottom w:val="single" w:sz="6" w:space="0" w:color="auto"/>
              <w:right w:val="single" w:sz="4" w:space="0" w:color="auto"/>
            </w:tcBorders>
          </w:tcPr>
          <w:p w14:paraId="74F38BC5" w14:textId="77777777" w:rsidR="00136C56" w:rsidRPr="00622672" w:rsidRDefault="00136C56" w:rsidP="005A7E01">
            <w:pPr>
              <w:pStyle w:val="TableData"/>
              <w:rPr>
                <w:rFonts w:ascii="Arial" w:hAnsi="Arial" w:cs="Arial"/>
              </w:rPr>
            </w:pPr>
            <w:r>
              <w:rPr>
                <w:rFonts w:ascii="Arial" w:hAnsi="Arial" w:cs="Arial"/>
              </w:rPr>
              <w:t>Initial Draft</w:t>
            </w:r>
          </w:p>
        </w:tc>
        <w:tc>
          <w:tcPr>
            <w:tcW w:w="2499" w:type="dxa"/>
            <w:tcBorders>
              <w:top w:val="single" w:sz="6" w:space="0" w:color="auto"/>
              <w:left w:val="single" w:sz="4" w:space="0" w:color="auto"/>
              <w:bottom w:val="single" w:sz="6" w:space="0" w:color="auto"/>
              <w:right w:val="single" w:sz="6" w:space="0" w:color="auto"/>
            </w:tcBorders>
          </w:tcPr>
          <w:p w14:paraId="3E45FEED" w14:textId="77777777" w:rsidR="00136C56" w:rsidRPr="00622672" w:rsidRDefault="00136C56" w:rsidP="005A7E01">
            <w:pPr>
              <w:pStyle w:val="TableData"/>
              <w:rPr>
                <w:rFonts w:ascii="Arial" w:hAnsi="Arial" w:cs="Arial"/>
              </w:rPr>
            </w:pPr>
            <w:r>
              <w:rPr>
                <w:rFonts w:ascii="Arial" w:hAnsi="Arial" w:cs="Arial"/>
              </w:rPr>
              <w:t>Andrew Nielson</w:t>
            </w:r>
          </w:p>
        </w:tc>
      </w:tr>
      <w:tr w:rsidR="00136C56" w:rsidRPr="00622672" w14:paraId="62F64657" w14:textId="77777777" w:rsidTr="005A7E01">
        <w:trPr>
          <w:cantSplit/>
        </w:trPr>
        <w:tc>
          <w:tcPr>
            <w:tcW w:w="1092" w:type="dxa"/>
            <w:tcBorders>
              <w:top w:val="single" w:sz="6" w:space="0" w:color="auto"/>
              <w:left w:val="single" w:sz="6" w:space="0" w:color="auto"/>
              <w:bottom w:val="single" w:sz="6" w:space="0" w:color="auto"/>
              <w:right w:val="single" w:sz="6" w:space="0" w:color="auto"/>
            </w:tcBorders>
          </w:tcPr>
          <w:p w14:paraId="3ADD58F3" w14:textId="77777777" w:rsidR="00136C56" w:rsidRPr="00622672" w:rsidRDefault="00136C56" w:rsidP="005A7E01">
            <w:pPr>
              <w:pStyle w:val="TableData"/>
              <w:rPr>
                <w:rFonts w:ascii="Arial" w:hAnsi="Arial" w:cs="Arial"/>
              </w:rPr>
            </w:pPr>
          </w:p>
        </w:tc>
        <w:tc>
          <w:tcPr>
            <w:tcW w:w="1820" w:type="dxa"/>
            <w:tcBorders>
              <w:top w:val="single" w:sz="6" w:space="0" w:color="auto"/>
              <w:left w:val="single" w:sz="6" w:space="0" w:color="auto"/>
              <w:bottom w:val="single" w:sz="6" w:space="0" w:color="auto"/>
              <w:right w:val="single" w:sz="6" w:space="0" w:color="auto"/>
            </w:tcBorders>
          </w:tcPr>
          <w:p w14:paraId="58AA3586" w14:textId="77777777" w:rsidR="00136C56" w:rsidRPr="00622672" w:rsidRDefault="00136C56" w:rsidP="005A7E01">
            <w:pPr>
              <w:pStyle w:val="TableData"/>
              <w:rPr>
                <w:rFonts w:ascii="Arial" w:hAnsi="Arial" w:cs="Arial"/>
              </w:rPr>
            </w:pPr>
          </w:p>
        </w:tc>
        <w:tc>
          <w:tcPr>
            <w:tcW w:w="3856" w:type="dxa"/>
            <w:tcBorders>
              <w:top w:val="single" w:sz="6" w:space="0" w:color="auto"/>
              <w:left w:val="single" w:sz="6" w:space="0" w:color="auto"/>
              <w:bottom w:val="single" w:sz="6" w:space="0" w:color="auto"/>
              <w:right w:val="single" w:sz="4" w:space="0" w:color="auto"/>
            </w:tcBorders>
          </w:tcPr>
          <w:p w14:paraId="14D427F4" w14:textId="77777777" w:rsidR="00136C56" w:rsidRPr="00622672" w:rsidRDefault="00136C56" w:rsidP="005A7E01">
            <w:pPr>
              <w:pStyle w:val="TableData"/>
              <w:rPr>
                <w:rFonts w:ascii="Arial" w:hAnsi="Arial" w:cs="Arial"/>
              </w:rPr>
            </w:pPr>
          </w:p>
        </w:tc>
        <w:tc>
          <w:tcPr>
            <w:tcW w:w="2499" w:type="dxa"/>
            <w:tcBorders>
              <w:top w:val="single" w:sz="6" w:space="0" w:color="auto"/>
              <w:left w:val="single" w:sz="4" w:space="0" w:color="auto"/>
              <w:bottom w:val="single" w:sz="6" w:space="0" w:color="auto"/>
              <w:right w:val="single" w:sz="6" w:space="0" w:color="auto"/>
            </w:tcBorders>
          </w:tcPr>
          <w:p w14:paraId="2A0D800D" w14:textId="77777777" w:rsidR="00136C56" w:rsidRPr="00622672" w:rsidRDefault="00136C56" w:rsidP="005A7E01">
            <w:pPr>
              <w:pStyle w:val="TableData"/>
              <w:rPr>
                <w:rFonts w:ascii="Arial" w:hAnsi="Arial" w:cs="Arial"/>
              </w:rPr>
            </w:pPr>
          </w:p>
        </w:tc>
      </w:tr>
      <w:tr w:rsidR="00136C56" w:rsidRPr="00622672" w14:paraId="7C52E514" w14:textId="77777777" w:rsidTr="005A7E01">
        <w:trPr>
          <w:cantSplit/>
        </w:trPr>
        <w:tc>
          <w:tcPr>
            <w:tcW w:w="1092" w:type="dxa"/>
            <w:tcBorders>
              <w:top w:val="single" w:sz="6" w:space="0" w:color="auto"/>
              <w:left w:val="single" w:sz="6" w:space="0" w:color="auto"/>
              <w:bottom w:val="single" w:sz="6" w:space="0" w:color="auto"/>
              <w:right w:val="single" w:sz="6" w:space="0" w:color="auto"/>
            </w:tcBorders>
          </w:tcPr>
          <w:p w14:paraId="1CF56CB9" w14:textId="77777777" w:rsidR="00136C56" w:rsidRPr="00622672" w:rsidRDefault="00136C56" w:rsidP="005A7E01">
            <w:pPr>
              <w:pStyle w:val="TableData"/>
              <w:rPr>
                <w:rFonts w:ascii="Arial" w:hAnsi="Arial" w:cs="Arial"/>
              </w:rPr>
            </w:pPr>
          </w:p>
        </w:tc>
        <w:tc>
          <w:tcPr>
            <w:tcW w:w="1820" w:type="dxa"/>
            <w:tcBorders>
              <w:top w:val="single" w:sz="6" w:space="0" w:color="auto"/>
              <w:left w:val="single" w:sz="6" w:space="0" w:color="auto"/>
              <w:bottom w:val="single" w:sz="6" w:space="0" w:color="auto"/>
              <w:right w:val="single" w:sz="6" w:space="0" w:color="auto"/>
            </w:tcBorders>
          </w:tcPr>
          <w:p w14:paraId="0E58A504" w14:textId="77777777" w:rsidR="00136C56" w:rsidRPr="00622672" w:rsidRDefault="00136C56" w:rsidP="005A7E01">
            <w:pPr>
              <w:pStyle w:val="TableData"/>
              <w:rPr>
                <w:rFonts w:ascii="Arial" w:hAnsi="Arial" w:cs="Arial"/>
              </w:rPr>
            </w:pPr>
          </w:p>
        </w:tc>
        <w:tc>
          <w:tcPr>
            <w:tcW w:w="3856" w:type="dxa"/>
            <w:tcBorders>
              <w:top w:val="single" w:sz="6" w:space="0" w:color="auto"/>
              <w:left w:val="single" w:sz="6" w:space="0" w:color="auto"/>
              <w:bottom w:val="single" w:sz="6" w:space="0" w:color="auto"/>
              <w:right w:val="single" w:sz="4" w:space="0" w:color="auto"/>
            </w:tcBorders>
          </w:tcPr>
          <w:p w14:paraId="79BF3994" w14:textId="77777777" w:rsidR="00136C56" w:rsidRPr="00622672" w:rsidRDefault="00136C56" w:rsidP="005A7E01">
            <w:pPr>
              <w:pStyle w:val="TableData"/>
              <w:rPr>
                <w:rFonts w:ascii="Arial" w:hAnsi="Arial" w:cs="Arial"/>
              </w:rPr>
            </w:pPr>
          </w:p>
        </w:tc>
        <w:tc>
          <w:tcPr>
            <w:tcW w:w="2499" w:type="dxa"/>
            <w:tcBorders>
              <w:top w:val="single" w:sz="6" w:space="0" w:color="auto"/>
              <w:left w:val="single" w:sz="4" w:space="0" w:color="auto"/>
              <w:bottom w:val="single" w:sz="6" w:space="0" w:color="auto"/>
              <w:right w:val="single" w:sz="6" w:space="0" w:color="auto"/>
            </w:tcBorders>
          </w:tcPr>
          <w:p w14:paraId="3810ECA2" w14:textId="77777777" w:rsidR="00136C56" w:rsidRPr="00622672" w:rsidRDefault="00136C56" w:rsidP="005A7E01">
            <w:pPr>
              <w:pStyle w:val="TableData"/>
              <w:rPr>
                <w:rFonts w:ascii="Arial" w:hAnsi="Arial" w:cs="Arial"/>
              </w:rPr>
            </w:pPr>
          </w:p>
        </w:tc>
      </w:tr>
      <w:tr w:rsidR="00136C56" w:rsidRPr="00622672" w14:paraId="74CDE689" w14:textId="77777777" w:rsidTr="005A7E01">
        <w:trPr>
          <w:cantSplit/>
        </w:trPr>
        <w:tc>
          <w:tcPr>
            <w:tcW w:w="1092" w:type="dxa"/>
            <w:tcBorders>
              <w:top w:val="single" w:sz="6" w:space="0" w:color="auto"/>
              <w:left w:val="single" w:sz="6" w:space="0" w:color="auto"/>
              <w:bottom w:val="single" w:sz="6" w:space="0" w:color="auto"/>
              <w:right w:val="single" w:sz="6" w:space="0" w:color="auto"/>
            </w:tcBorders>
          </w:tcPr>
          <w:p w14:paraId="132B357E" w14:textId="77777777" w:rsidR="00136C56" w:rsidRPr="00622672" w:rsidRDefault="00136C56" w:rsidP="005A7E01">
            <w:pPr>
              <w:pStyle w:val="TableData"/>
              <w:rPr>
                <w:rFonts w:ascii="Arial" w:hAnsi="Arial" w:cs="Arial"/>
              </w:rPr>
            </w:pPr>
          </w:p>
        </w:tc>
        <w:tc>
          <w:tcPr>
            <w:tcW w:w="1820" w:type="dxa"/>
            <w:tcBorders>
              <w:top w:val="single" w:sz="6" w:space="0" w:color="auto"/>
              <w:left w:val="single" w:sz="6" w:space="0" w:color="auto"/>
              <w:bottom w:val="single" w:sz="6" w:space="0" w:color="auto"/>
              <w:right w:val="single" w:sz="6" w:space="0" w:color="auto"/>
            </w:tcBorders>
          </w:tcPr>
          <w:p w14:paraId="7BAFD4BF" w14:textId="77777777" w:rsidR="00136C56" w:rsidRPr="00622672" w:rsidRDefault="00136C56" w:rsidP="005A7E01">
            <w:pPr>
              <w:pStyle w:val="TableData"/>
              <w:rPr>
                <w:rFonts w:ascii="Arial" w:hAnsi="Arial" w:cs="Arial"/>
              </w:rPr>
            </w:pPr>
          </w:p>
        </w:tc>
        <w:tc>
          <w:tcPr>
            <w:tcW w:w="3856" w:type="dxa"/>
            <w:tcBorders>
              <w:top w:val="single" w:sz="6" w:space="0" w:color="auto"/>
              <w:left w:val="single" w:sz="6" w:space="0" w:color="auto"/>
              <w:bottom w:val="single" w:sz="6" w:space="0" w:color="auto"/>
              <w:right w:val="single" w:sz="4" w:space="0" w:color="auto"/>
            </w:tcBorders>
          </w:tcPr>
          <w:p w14:paraId="2381A983" w14:textId="77777777" w:rsidR="00136C56" w:rsidRPr="00622672" w:rsidRDefault="00136C56" w:rsidP="005A7E01">
            <w:pPr>
              <w:pStyle w:val="TableData"/>
              <w:rPr>
                <w:rFonts w:ascii="Arial" w:hAnsi="Arial" w:cs="Arial"/>
              </w:rPr>
            </w:pPr>
          </w:p>
        </w:tc>
        <w:tc>
          <w:tcPr>
            <w:tcW w:w="2499" w:type="dxa"/>
            <w:tcBorders>
              <w:top w:val="single" w:sz="6" w:space="0" w:color="auto"/>
              <w:left w:val="single" w:sz="4" w:space="0" w:color="auto"/>
              <w:bottom w:val="single" w:sz="6" w:space="0" w:color="auto"/>
              <w:right w:val="single" w:sz="6" w:space="0" w:color="auto"/>
            </w:tcBorders>
          </w:tcPr>
          <w:p w14:paraId="4050BF76" w14:textId="77777777" w:rsidR="00136C56" w:rsidRPr="00622672" w:rsidRDefault="00136C56" w:rsidP="005A7E01">
            <w:pPr>
              <w:pStyle w:val="TableData"/>
              <w:rPr>
                <w:rFonts w:ascii="Arial" w:hAnsi="Arial" w:cs="Arial"/>
              </w:rPr>
            </w:pPr>
          </w:p>
        </w:tc>
      </w:tr>
    </w:tbl>
    <w:p w14:paraId="1A11F95A" w14:textId="77777777" w:rsidR="00136C56" w:rsidRDefault="00136C56"/>
    <w:p w14:paraId="3E97B49B" w14:textId="77777777" w:rsidR="00136C56" w:rsidRPr="00482DE3" w:rsidRDefault="00136C56" w:rsidP="00136C56">
      <w:pPr>
        <w:rPr>
          <w:rFonts w:ascii="Arial" w:hAnsi="Arial" w:cs="Arial"/>
          <w:sz w:val="28"/>
          <w:szCs w:val="28"/>
        </w:rPr>
      </w:pPr>
      <w:r w:rsidRPr="00482DE3">
        <w:rPr>
          <w:rFonts w:ascii="Arial" w:hAnsi="Arial" w:cs="Arial"/>
          <w:sz w:val="28"/>
          <w:szCs w:val="28"/>
        </w:rPr>
        <w:t>Glossary</w:t>
      </w:r>
    </w:p>
    <w:tbl>
      <w:tblPr>
        <w:tblStyle w:val="TableGrid"/>
        <w:tblW w:w="9360" w:type="dxa"/>
        <w:tblInd w:w="108" w:type="dxa"/>
        <w:tblLook w:val="01E0" w:firstRow="1" w:lastRow="1" w:firstColumn="1" w:lastColumn="1" w:noHBand="0" w:noVBand="0"/>
      </w:tblPr>
      <w:tblGrid>
        <w:gridCol w:w="2696"/>
        <w:gridCol w:w="6664"/>
      </w:tblGrid>
      <w:tr w:rsidR="00136C56" w14:paraId="62DA5F3A" w14:textId="77777777" w:rsidTr="005A7E01">
        <w:tc>
          <w:tcPr>
            <w:tcW w:w="2696" w:type="dxa"/>
            <w:shd w:val="clear" w:color="auto" w:fill="C0C0C0"/>
          </w:tcPr>
          <w:p w14:paraId="5CF88003" w14:textId="77777777" w:rsidR="00136C56" w:rsidRPr="00261621" w:rsidRDefault="00136C56" w:rsidP="005A7E01">
            <w:pPr>
              <w:rPr>
                <w:rFonts w:ascii="Arial" w:hAnsi="Arial" w:cs="Arial"/>
              </w:rPr>
            </w:pPr>
            <w:r w:rsidRPr="00261621">
              <w:rPr>
                <w:rFonts w:ascii="Arial" w:hAnsi="Arial" w:cs="Arial"/>
              </w:rPr>
              <w:t>Term</w:t>
            </w:r>
          </w:p>
        </w:tc>
        <w:tc>
          <w:tcPr>
            <w:tcW w:w="6664" w:type="dxa"/>
            <w:shd w:val="clear" w:color="auto" w:fill="C0C0C0"/>
          </w:tcPr>
          <w:p w14:paraId="4453EDE6" w14:textId="77777777" w:rsidR="00136C56" w:rsidRPr="00261621" w:rsidRDefault="00136C56" w:rsidP="005A7E01">
            <w:pPr>
              <w:rPr>
                <w:rFonts w:ascii="Arial" w:hAnsi="Arial" w:cs="Arial"/>
              </w:rPr>
            </w:pPr>
            <w:r w:rsidRPr="00261621">
              <w:rPr>
                <w:rFonts w:ascii="Arial" w:hAnsi="Arial" w:cs="Arial"/>
              </w:rPr>
              <w:t>Definition</w:t>
            </w:r>
          </w:p>
        </w:tc>
      </w:tr>
      <w:tr w:rsidR="00136C56" w14:paraId="6964895C" w14:textId="77777777" w:rsidTr="005A7E01">
        <w:tc>
          <w:tcPr>
            <w:tcW w:w="2696" w:type="dxa"/>
          </w:tcPr>
          <w:p w14:paraId="6E8429A1" w14:textId="77777777" w:rsidR="00136C56" w:rsidRPr="00261621" w:rsidRDefault="00136C56" w:rsidP="005A7E01">
            <w:pPr>
              <w:rPr>
                <w:rFonts w:ascii="Arial" w:hAnsi="Arial" w:cs="Arial"/>
              </w:rPr>
            </w:pPr>
            <w:r>
              <w:rPr>
                <w:rFonts w:ascii="Arial" w:hAnsi="Arial"/>
              </w:rPr>
              <w:t>Audacity</w:t>
            </w:r>
          </w:p>
        </w:tc>
        <w:tc>
          <w:tcPr>
            <w:tcW w:w="6664" w:type="dxa"/>
          </w:tcPr>
          <w:p w14:paraId="5F3E0577" w14:textId="77777777" w:rsidR="00136C56" w:rsidRPr="00261621" w:rsidRDefault="00136C56" w:rsidP="005A7E01">
            <w:pPr>
              <w:rPr>
                <w:rFonts w:ascii="Arial" w:hAnsi="Arial" w:cs="Arial"/>
              </w:rPr>
            </w:pPr>
            <w:r>
              <w:rPr>
                <w:rFonts w:ascii="Arial" w:hAnsi="Arial"/>
              </w:rPr>
              <w:t xml:space="preserve">Audacity is a free Open-Source program for editing sound files. </w:t>
            </w:r>
            <w:r w:rsidRPr="00136C56">
              <w:rPr>
                <w:rFonts w:ascii="Arial" w:hAnsi="Arial"/>
              </w:rPr>
              <w:t>http://audacity.sourceforge.net/</w:t>
            </w:r>
          </w:p>
        </w:tc>
      </w:tr>
    </w:tbl>
    <w:p w14:paraId="50F6742C" w14:textId="77777777" w:rsidR="00136C56" w:rsidRDefault="00136C56"/>
    <w:p w14:paraId="19D3AF74" w14:textId="77777777" w:rsidR="00136C56" w:rsidRDefault="00136C56">
      <w:r>
        <w:t>Table of Contents:</w:t>
      </w:r>
    </w:p>
    <w:p w14:paraId="0BA7EFF7" w14:textId="77777777" w:rsidR="00926F6B" w:rsidRDefault="00136C56">
      <w:pPr>
        <w:pStyle w:val="TOC1"/>
        <w:rPr>
          <w:noProof/>
          <w:lang w:eastAsia="ja-JP"/>
        </w:rPr>
      </w:pPr>
      <w:r>
        <w:fldChar w:fldCharType="begin"/>
      </w:r>
      <w:r>
        <w:instrText xml:space="preserve"> TOC  \* MERGEFORMAT </w:instrText>
      </w:r>
      <w:r>
        <w:fldChar w:fldCharType="separate"/>
      </w:r>
      <w:bookmarkStart w:id="0" w:name="_GoBack"/>
      <w:bookmarkEnd w:id="0"/>
      <w:r w:rsidR="00926F6B">
        <w:rPr>
          <w:noProof/>
        </w:rPr>
        <w:t>1.0</w:t>
      </w:r>
      <w:r w:rsidR="00926F6B">
        <w:rPr>
          <w:noProof/>
          <w:lang w:eastAsia="ja-JP"/>
        </w:rPr>
        <w:tab/>
      </w:r>
      <w:r w:rsidR="00926F6B">
        <w:rPr>
          <w:noProof/>
        </w:rPr>
        <w:t>Background:</w:t>
      </w:r>
      <w:r w:rsidR="00926F6B">
        <w:rPr>
          <w:noProof/>
        </w:rPr>
        <w:tab/>
      </w:r>
      <w:r w:rsidR="00926F6B">
        <w:rPr>
          <w:noProof/>
        </w:rPr>
        <w:fldChar w:fldCharType="begin"/>
      </w:r>
      <w:r w:rsidR="00926F6B">
        <w:rPr>
          <w:noProof/>
        </w:rPr>
        <w:instrText xml:space="preserve"> PAGEREF _Toc283388303 \h </w:instrText>
      </w:r>
      <w:r w:rsidR="00926F6B">
        <w:rPr>
          <w:noProof/>
        </w:rPr>
      </w:r>
      <w:r w:rsidR="00926F6B">
        <w:rPr>
          <w:noProof/>
        </w:rPr>
        <w:fldChar w:fldCharType="separate"/>
      </w:r>
      <w:r w:rsidR="00926F6B">
        <w:rPr>
          <w:noProof/>
        </w:rPr>
        <w:t>2</w:t>
      </w:r>
      <w:r w:rsidR="00926F6B">
        <w:rPr>
          <w:noProof/>
        </w:rPr>
        <w:fldChar w:fldCharType="end"/>
      </w:r>
    </w:p>
    <w:p w14:paraId="44AD9033" w14:textId="77777777" w:rsidR="00926F6B" w:rsidRDefault="00926F6B">
      <w:pPr>
        <w:pStyle w:val="TOC1"/>
        <w:rPr>
          <w:noProof/>
          <w:lang w:eastAsia="ja-JP"/>
        </w:rPr>
      </w:pPr>
      <w:r>
        <w:rPr>
          <w:noProof/>
        </w:rPr>
        <w:t>2.0</w:t>
      </w:r>
      <w:r>
        <w:rPr>
          <w:noProof/>
          <w:lang w:eastAsia="ja-JP"/>
        </w:rPr>
        <w:tab/>
      </w:r>
      <w:r>
        <w:rPr>
          <w:noProof/>
        </w:rPr>
        <w:t>Transferring the sermon recording</w:t>
      </w:r>
      <w:r>
        <w:rPr>
          <w:noProof/>
        </w:rPr>
        <w:tab/>
      </w:r>
      <w:r>
        <w:rPr>
          <w:noProof/>
        </w:rPr>
        <w:fldChar w:fldCharType="begin"/>
      </w:r>
      <w:r>
        <w:rPr>
          <w:noProof/>
        </w:rPr>
        <w:instrText xml:space="preserve"> PAGEREF _Toc283388304 \h </w:instrText>
      </w:r>
      <w:r>
        <w:rPr>
          <w:noProof/>
        </w:rPr>
      </w:r>
      <w:r>
        <w:rPr>
          <w:noProof/>
        </w:rPr>
        <w:fldChar w:fldCharType="separate"/>
      </w:r>
      <w:r>
        <w:rPr>
          <w:noProof/>
        </w:rPr>
        <w:t>3</w:t>
      </w:r>
      <w:r>
        <w:rPr>
          <w:noProof/>
        </w:rPr>
        <w:fldChar w:fldCharType="end"/>
      </w:r>
    </w:p>
    <w:p w14:paraId="5181DA94" w14:textId="77777777" w:rsidR="00926F6B" w:rsidRDefault="00926F6B">
      <w:pPr>
        <w:pStyle w:val="TOC1"/>
        <w:rPr>
          <w:noProof/>
          <w:lang w:eastAsia="ja-JP"/>
        </w:rPr>
      </w:pPr>
      <w:r>
        <w:rPr>
          <w:noProof/>
        </w:rPr>
        <w:t>3.0</w:t>
      </w:r>
      <w:r>
        <w:rPr>
          <w:noProof/>
          <w:lang w:eastAsia="ja-JP"/>
        </w:rPr>
        <w:tab/>
      </w:r>
      <w:r>
        <w:rPr>
          <w:noProof/>
        </w:rPr>
        <w:t>Editing the Sermon</w:t>
      </w:r>
      <w:r>
        <w:rPr>
          <w:noProof/>
        </w:rPr>
        <w:tab/>
      </w:r>
      <w:r>
        <w:rPr>
          <w:noProof/>
        </w:rPr>
        <w:fldChar w:fldCharType="begin"/>
      </w:r>
      <w:r>
        <w:rPr>
          <w:noProof/>
        </w:rPr>
        <w:instrText xml:space="preserve"> PAGEREF _Toc283388305 \h </w:instrText>
      </w:r>
      <w:r>
        <w:rPr>
          <w:noProof/>
        </w:rPr>
      </w:r>
      <w:r>
        <w:rPr>
          <w:noProof/>
        </w:rPr>
        <w:fldChar w:fldCharType="separate"/>
      </w:r>
      <w:r>
        <w:rPr>
          <w:noProof/>
        </w:rPr>
        <w:t>3</w:t>
      </w:r>
      <w:r>
        <w:rPr>
          <w:noProof/>
        </w:rPr>
        <w:fldChar w:fldCharType="end"/>
      </w:r>
    </w:p>
    <w:p w14:paraId="7DAB48BD" w14:textId="77777777" w:rsidR="00926F6B" w:rsidRDefault="00926F6B">
      <w:pPr>
        <w:pStyle w:val="TOC1"/>
        <w:rPr>
          <w:noProof/>
          <w:lang w:eastAsia="ja-JP"/>
        </w:rPr>
      </w:pPr>
      <w:r>
        <w:rPr>
          <w:noProof/>
        </w:rPr>
        <w:t>4.0</w:t>
      </w:r>
      <w:r>
        <w:rPr>
          <w:noProof/>
          <w:lang w:eastAsia="ja-JP"/>
        </w:rPr>
        <w:tab/>
      </w:r>
      <w:r>
        <w:rPr>
          <w:noProof/>
        </w:rPr>
        <w:t>Uploading the Sermon to the website</w:t>
      </w:r>
      <w:r>
        <w:rPr>
          <w:noProof/>
        </w:rPr>
        <w:tab/>
      </w:r>
      <w:r>
        <w:rPr>
          <w:noProof/>
        </w:rPr>
        <w:fldChar w:fldCharType="begin"/>
      </w:r>
      <w:r>
        <w:rPr>
          <w:noProof/>
        </w:rPr>
        <w:instrText xml:space="preserve"> PAGEREF _Toc283388306 \h </w:instrText>
      </w:r>
      <w:r>
        <w:rPr>
          <w:noProof/>
        </w:rPr>
      </w:r>
      <w:r>
        <w:rPr>
          <w:noProof/>
        </w:rPr>
        <w:fldChar w:fldCharType="separate"/>
      </w:r>
      <w:r>
        <w:rPr>
          <w:noProof/>
        </w:rPr>
        <w:t>6</w:t>
      </w:r>
      <w:r>
        <w:rPr>
          <w:noProof/>
        </w:rPr>
        <w:fldChar w:fldCharType="end"/>
      </w:r>
    </w:p>
    <w:p w14:paraId="2F1266DC" w14:textId="77777777" w:rsidR="00926F6B" w:rsidRDefault="00926F6B">
      <w:pPr>
        <w:pStyle w:val="TOC1"/>
        <w:rPr>
          <w:noProof/>
          <w:lang w:eastAsia="ja-JP"/>
        </w:rPr>
      </w:pPr>
      <w:r>
        <w:rPr>
          <w:noProof/>
        </w:rPr>
        <w:t>5.0</w:t>
      </w:r>
      <w:r>
        <w:rPr>
          <w:noProof/>
          <w:lang w:eastAsia="ja-JP"/>
        </w:rPr>
        <w:tab/>
      </w:r>
      <w:r>
        <w:rPr>
          <w:noProof/>
        </w:rPr>
        <w:t>Add the link to the sermon mp3 file to the ARPC website</w:t>
      </w:r>
      <w:r>
        <w:rPr>
          <w:noProof/>
        </w:rPr>
        <w:tab/>
      </w:r>
      <w:r>
        <w:rPr>
          <w:noProof/>
        </w:rPr>
        <w:fldChar w:fldCharType="begin"/>
      </w:r>
      <w:r>
        <w:rPr>
          <w:noProof/>
        </w:rPr>
        <w:instrText xml:space="preserve"> PAGEREF _Toc283388307 \h </w:instrText>
      </w:r>
      <w:r>
        <w:rPr>
          <w:noProof/>
        </w:rPr>
      </w:r>
      <w:r>
        <w:rPr>
          <w:noProof/>
        </w:rPr>
        <w:fldChar w:fldCharType="separate"/>
      </w:r>
      <w:r>
        <w:rPr>
          <w:noProof/>
        </w:rPr>
        <w:t>8</w:t>
      </w:r>
      <w:r>
        <w:rPr>
          <w:noProof/>
        </w:rPr>
        <w:fldChar w:fldCharType="end"/>
      </w:r>
    </w:p>
    <w:p w14:paraId="0C106D27" w14:textId="77777777" w:rsidR="00136C56" w:rsidRDefault="00136C56">
      <w:r>
        <w:fldChar w:fldCharType="end"/>
      </w:r>
    </w:p>
    <w:p w14:paraId="6D382611" w14:textId="77777777" w:rsidR="00136C56" w:rsidRDefault="00136C56"/>
    <w:p w14:paraId="1E193D29" w14:textId="37CCC421" w:rsidR="00136C56" w:rsidRDefault="00136C56" w:rsidP="005A7E01">
      <w:pPr>
        <w:pStyle w:val="Heading1"/>
        <w:numPr>
          <w:ilvl w:val="0"/>
          <w:numId w:val="6"/>
        </w:numPr>
      </w:pPr>
      <w:bookmarkStart w:id="1" w:name="_Toc283388303"/>
      <w:r>
        <w:t>Background:</w:t>
      </w:r>
      <w:bookmarkEnd w:id="1"/>
    </w:p>
    <w:p w14:paraId="139BC36B" w14:textId="3C3C5BBB" w:rsidR="005C6BC0" w:rsidRDefault="00136C56" w:rsidP="00136C56">
      <w:r>
        <w:t>Every Sunday the sound engineer rostered on for each service should recor</w:t>
      </w:r>
      <w:r w:rsidR="00FF06D0">
        <w:t>d the sermon using Audacity.</w:t>
      </w:r>
      <w:r w:rsidR="008C5545">
        <w:t xml:space="preserve"> Ideally this recording should </w:t>
      </w:r>
      <w:r w:rsidR="005C6BC0">
        <w:t>also be exported as a .wav file which can then be transferred, edited, converted to MP3 and uploaded to the church website.</w:t>
      </w:r>
    </w:p>
    <w:p w14:paraId="10627D60" w14:textId="77777777" w:rsidR="009C4F6A" w:rsidRDefault="009C4F6A">
      <w:pPr>
        <w:rPr>
          <w:rFonts w:asciiTheme="majorHAnsi" w:eastAsiaTheme="majorEastAsia" w:hAnsiTheme="majorHAnsi" w:cstheme="majorBidi"/>
          <w:b/>
          <w:bCs/>
          <w:color w:val="345A8A" w:themeColor="accent1" w:themeShade="B5"/>
          <w:sz w:val="32"/>
          <w:szCs w:val="32"/>
        </w:rPr>
      </w:pPr>
      <w:r>
        <w:br w:type="page"/>
      </w:r>
    </w:p>
    <w:p w14:paraId="094AD3A2" w14:textId="17F440B1" w:rsidR="005A7E01" w:rsidRDefault="005C6BC0" w:rsidP="005A7E01">
      <w:pPr>
        <w:pStyle w:val="Heading1"/>
        <w:numPr>
          <w:ilvl w:val="0"/>
          <w:numId w:val="6"/>
        </w:numPr>
      </w:pPr>
      <w:bookmarkStart w:id="2" w:name="_Toc283388304"/>
      <w:r>
        <w:t>Transferring the sermon recording</w:t>
      </w:r>
      <w:bookmarkEnd w:id="2"/>
    </w:p>
    <w:p w14:paraId="59E0B518" w14:textId="77777777" w:rsidR="002B1A9E" w:rsidRDefault="00424386" w:rsidP="005C6BC0">
      <w:r>
        <w:t xml:space="preserve">Although you could edit and upload the sermon recording on the church PC that it is recorded on (in the main auditorium), it is probably easier to transfer it to USB drive and edit it in the comfort of your home and at a suitable time. </w:t>
      </w:r>
    </w:p>
    <w:p w14:paraId="6552CCE2" w14:textId="77777777" w:rsidR="002B1A9E" w:rsidRDefault="002B1A9E" w:rsidP="005C6BC0"/>
    <w:p w14:paraId="438B5DB6" w14:textId="5D36504B" w:rsidR="00285864" w:rsidRDefault="00285864" w:rsidP="00285864">
      <w:pPr>
        <w:pStyle w:val="ListParagraph"/>
        <w:numPr>
          <w:ilvl w:val="1"/>
          <w:numId w:val="6"/>
        </w:numPr>
      </w:pPr>
      <w:r>
        <w:t>Insert your USB drive into the church auditorium PC (it should auto-detect it)</w:t>
      </w:r>
    </w:p>
    <w:p w14:paraId="66C5606D" w14:textId="5448CC41" w:rsidR="00285864" w:rsidRDefault="00285864" w:rsidP="00285864">
      <w:pPr>
        <w:pStyle w:val="ListParagraph"/>
        <w:numPr>
          <w:ilvl w:val="1"/>
          <w:numId w:val="6"/>
        </w:numPr>
      </w:pPr>
      <w:r>
        <w:t xml:space="preserve">Find the latest </w:t>
      </w:r>
      <w:r w:rsidR="002B1A9E">
        <w:t>sermon recording</w:t>
      </w:r>
      <w:r>
        <w:t>/s that you want to transfer.</w:t>
      </w:r>
      <w:r>
        <w:br/>
        <w:t>This can be done by:</w:t>
      </w:r>
      <w:r>
        <w:br/>
      </w:r>
      <w:r>
        <w:br/>
        <w:t xml:space="preserve">Opening Audacity and browsing recently opened files </w:t>
      </w:r>
      <w:r w:rsidR="00383938">
        <w:br/>
        <w:t>(File</w:t>
      </w:r>
      <w:r w:rsidR="00C624EB">
        <w:t xml:space="preserve"> </w:t>
      </w:r>
      <w:r w:rsidR="00383938">
        <w:t>-&gt;</w:t>
      </w:r>
      <w:r w:rsidR="00C624EB">
        <w:t xml:space="preserve"> </w:t>
      </w:r>
      <w:r w:rsidR="00383938">
        <w:t>Recent Files)</w:t>
      </w:r>
      <w:r w:rsidR="00C624EB">
        <w:t xml:space="preserve"> </w:t>
      </w:r>
      <w:r>
        <w:t>and exporting the file a</w:t>
      </w:r>
      <w:r w:rsidR="00D530A6">
        <w:t>s a .wav file to your USB drive</w:t>
      </w:r>
      <w:r w:rsidR="00C624EB">
        <w:t xml:space="preserve"> (File -&gt; Export Audio</w:t>
      </w:r>
      <w:r w:rsidR="00C668F3">
        <w:t>)</w:t>
      </w:r>
      <w:r w:rsidR="00F11272">
        <w:t>.</w:t>
      </w:r>
      <w:r w:rsidR="00D530A6">
        <w:br/>
      </w:r>
      <w:r>
        <w:br/>
        <w:t>OR</w:t>
      </w:r>
      <w:r>
        <w:br/>
      </w:r>
      <w:r>
        <w:br/>
        <w:t>Opening Windows Explorer and going to C:\Users\</w:t>
      </w:r>
      <w:r w:rsidR="00D530A6">
        <w:t>SoundDesk\My Documents\Service Recordings\[YEAR]</w:t>
      </w:r>
    </w:p>
    <w:p w14:paraId="3641819F" w14:textId="0A168D14" w:rsidR="00A14E47" w:rsidRDefault="00A14E47" w:rsidP="00285864">
      <w:pPr>
        <w:pStyle w:val="ListParagraph"/>
        <w:numPr>
          <w:ilvl w:val="1"/>
          <w:numId w:val="6"/>
        </w:numPr>
      </w:pPr>
      <w:r>
        <w:t>Verify that the file/s copied to your USB drive by opening windows explorer and browsing to your USB drive</w:t>
      </w:r>
    </w:p>
    <w:p w14:paraId="1E2EE35A" w14:textId="77777777" w:rsidR="00A14E47" w:rsidRDefault="00A14E47" w:rsidP="00A14E47"/>
    <w:p w14:paraId="6C006513" w14:textId="77777777" w:rsidR="00A14E47" w:rsidRDefault="00A14E47" w:rsidP="00A14E47"/>
    <w:p w14:paraId="52BAEFDF" w14:textId="7C0BA83A" w:rsidR="009C4F6A" w:rsidRPr="009C4F6A" w:rsidRDefault="00A14E47">
      <w:r>
        <w:t>Another possible method to transfer the sermon recording is to remotely connect to the church NAS (Weber Hsu or Martin Homann look after this device).</w:t>
      </w:r>
    </w:p>
    <w:p w14:paraId="7E405183" w14:textId="2D7092C2" w:rsidR="00A14E47" w:rsidRPr="005C6BC0" w:rsidRDefault="00A14E47" w:rsidP="00A14E47">
      <w:pPr>
        <w:pStyle w:val="Heading1"/>
        <w:numPr>
          <w:ilvl w:val="0"/>
          <w:numId w:val="6"/>
        </w:numPr>
      </w:pPr>
      <w:bookmarkStart w:id="3" w:name="_Toc283388305"/>
      <w:r>
        <w:t>Editing the Sermon</w:t>
      </w:r>
      <w:bookmarkEnd w:id="3"/>
    </w:p>
    <w:p w14:paraId="15760062" w14:textId="77777777" w:rsidR="00E247D6" w:rsidRDefault="00E247D6" w:rsidP="00E247D6"/>
    <w:p w14:paraId="3B6F9589" w14:textId="42C874F9" w:rsidR="00E247D6" w:rsidRDefault="00E247D6" w:rsidP="00E247D6">
      <w:r>
        <w:t>The sermon will need to be editing</w:t>
      </w:r>
    </w:p>
    <w:p w14:paraId="61029734" w14:textId="77777777" w:rsidR="00E247D6" w:rsidRDefault="00E247D6" w:rsidP="00E247D6"/>
    <w:p w14:paraId="6AF96D0A" w14:textId="7BC68F35" w:rsidR="00E247D6" w:rsidRDefault="00E247D6" w:rsidP="00E247D6">
      <w:pPr>
        <w:pStyle w:val="ListParagraph"/>
        <w:numPr>
          <w:ilvl w:val="1"/>
          <w:numId w:val="6"/>
        </w:numPr>
      </w:pPr>
      <w:r>
        <w:t xml:space="preserve">If you haven’t already downloaded and installed </w:t>
      </w:r>
      <w:r>
        <w:br/>
        <w:t>Audacity (</w:t>
      </w:r>
      <w:r w:rsidRPr="007C036A">
        <w:t>http://audacity.sourceforge.net/</w:t>
      </w:r>
      <w:r>
        <w:t>)  and LAME encoder (</w:t>
      </w:r>
      <w:r w:rsidRPr="007C036A">
        <w:t>http://audacity.sourceforge.net/help/faq_i18n?s=install&amp;i=lame-mp3</w:t>
      </w:r>
      <w:r>
        <w:t>) then download and install them.</w:t>
      </w:r>
      <w:r w:rsidR="00F03BDE">
        <w:br/>
      </w:r>
    </w:p>
    <w:p w14:paraId="04A7213D" w14:textId="6378A39D" w:rsidR="00F972EF" w:rsidRDefault="00F972EF" w:rsidP="00E247D6">
      <w:pPr>
        <w:pStyle w:val="ListParagraph"/>
        <w:numPr>
          <w:ilvl w:val="1"/>
          <w:numId w:val="6"/>
        </w:numPr>
      </w:pPr>
      <w:r>
        <w:t>Open the sermon .wav file that you want to edit</w:t>
      </w:r>
      <w:r w:rsidR="00D22A35">
        <w:t xml:space="preserve"> (File -&gt; Open).</w:t>
      </w:r>
      <w:r w:rsidR="00513344">
        <w:br/>
      </w:r>
      <w:r w:rsidR="00513344">
        <w:br/>
      </w:r>
      <w:r w:rsidR="00513344">
        <w:rPr>
          <w:noProof/>
          <w:lang w:val="en-US"/>
        </w:rPr>
        <w:drawing>
          <wp:inline distT="0" distB="0" distL="0" distR="0" wp14:anchorId="0D21B44F" wp14:editId="2D88270E">
            <wp:extent cx="2741507" cy="511963"/>
            <wp:effectExtent l="0" t="0" r="1905" b="0"/>
            <wp:docPr id="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41507" cy="511963"/>
                    </a:xfrm>
                    <a:prstGeom prst="rect">
                      <a:avLst/>
                    </a:prstGeom>
                    <a:noFill/>
                    <a:ln>
                      <a:noFill/>
                    </a:ln>
                  </pic:spPr>
                </pic:pic>
              </a:graphicData>
            </a:graphic>
          </wp:inline>
        </w:drawing>
      </w:r>
      <w:r w:rsidR="00F03BDE">
        <w:br/>
      </w:r>
    </w:p>
    <w:p w14:paraId="76D5953A" w14:textId="3CDAEF0D" w:rsidR="000B592A" w:rsidRDefault="000B592A" w:rsidP="00E247D6">
      <w:pPr>
        <w:pStyle w:val="ListParagraph"/>
        <w:numPr>
          <w:ilvl w:val="1"/>
          <w:numId w:val="6"/>
        </w:numPr>
      </w:pPr>
      <w:r>
        <w:t>Listen to the beginning of the file. Would it make sense to a new listener? Are there noises</w:t>
      </w:r>
      <w:r w:rsidR="005A7A4E">
        <w:t>, gaps</w:t>
      </w:r>
      <w:r>
        <w:t xml:space="preserve"> or other announcements that need to be removed from the start of the sermon?</w:t>
      </w:r>
      <w:r w:rsidR="004366BC">
        <w:t xml:space="preserve"> If so, then select audio that needs to be removed and delete it</w:t>
      </w:r>
      <w:r w:rsidR="009C224B">
        <w:t xml:space="preserve"> (Edit -&gt; Delete)</w:t>
      </w:r>
      <w:r w:rsidR="004366BC">
        <w:t>.</w:t>
      </w:r>
      <w:r w:rsidR="00513344">
        <w:br/>
      </w:r>
      <w:r w:rsidR="00513344">
        <w:br/>
      </w:r>
      <w:r w:rsidR="00513344">
        <w:rPr>
          <w:noProof/>
          <w:lang w:val="en-US"/>
        </w:rPr>
        <w:drawing>
          <wp:inline distT="0" distB="0" distL="0" distR="0" wp14:anchorId="123236B1" wp14:editId="1AD42AC4">
            <wp:extent cx="2170007" cy="917710"/>
            <wp:effectExtent l="0" t="0" r="0" b="0"/>
            <wp:docPr id="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70007" cy="917710"/>
                    </a:xfrm>
                    <a:prstGeom prst="rect">
                      <a:avLst/>
                    </a:prstGeom>
                    <a:noFill/>
                    <a:ln>
                      <a:noFill/>
                    </a:ln>
                  </pic:spPr>
                </pic:pic>
              </a:graphicData>
            </a:graphic>
          </wp:inline>
        </w:drawing>
      </w:r>
      <w:r w:rsidR="00F03BDE">
        <w:br/>
      </w:r>
    </w:p>
    <w:p w14:paraId="0C2127D9" w14:textId="3F8549BD" w:rsidR="00165E30" w:rsidRDefault="004366BC" w:rsidP="009C4F6A">
      <w:pPr>
        <w:pStyle w:val="ListParagraph"/>
        <w:numPr>
          <w:ilvl w:val="1"/>
          <w:numId w:val="6"/>
        </w:numPr>
      </w:pPr>
      <w:r>
        <w:t>Listen to the end of the file. Again, are there any noises, gaps, other announcements, songs or question and answer times that need to be removed from the end of the sermon? If so, then again select audio that needs to be removed and delete it</w:t>
      </w:r>
      <w:r w:rsidR="001561E3">
        <w:t xml:space="preserve"> (Edit -&gt; Delete)</w:t>
      </w:r>
      <w:r>
        <w:t>.</w:t>
      </w:r>
      <w:r w:rsidR="00F03BDE">
        <w:br/>
      </w:r>
    </w:p>
    <w:p w14:paraId="0BD62A61" w14:textId="7E4BFF56" w:rsidR="00165E30" w:rsidRDefault="004F332C" w:rsidP="00E247D6">
      <w:pPr>
        <w:pStyle w:val="ListParagraph"/>
        <w:numPr>
          <w:ilvl w:val="1"/>
          <w:numId w:val="6"/>
        </w:numPr>
      </w:pPr>
      <w:r>
        <w:t xml:space="preserve">Once the start and the end of the file has been edited and is all good you should normalize the audio so that it is boosted to it’s maximum possible volume. To do </w:t>
      </w:r>
      <w:r w:rsidR="005C76C9">
        <w:t>this, select all of the audio (C</w:t>
      </w:r>
      <w:r w:rsidR="00CC4B81">
        <w:t>trl+a</w:t>
      </w:r>
      <w:r w:rsidR="00957BC2">
        <w:t>) and then select “N</w:t>
      </w:r>
      <w:r>
        <w:t>ormalize</w:t>
      </w:r>
      <w:r w:rsidR="00957BC2">
        <w:t>”</w:t>
      </w:r>
      <w:r>
        <w:t xml:space="preserve"> from</w:t>
      </w:r>
      <w:r w:rsidR="00957BC2">
        <w:t xml:space="preserve"> the “Effect”</w:t>
      </w:r>
      <w:r>
        <w:t xml:space="preserve"> menu. </w:t>
      </w:r>
      <w:r w:rsidR="00165E30">
        <w:br/>
      </w:r>
      <w:r w:rsidR="00165E30">
        <w:br/>
      </w:r>
      <w:r w:rsidR="00165E30" w:rsidRPr="00165E30">
        <w:rPr>
          <w:noProof/>
          <w:lang w:val="en-US"/>
        </w:rPr>
        <w:drawing>
          <wp:inline distT="0" distB="0" distL="0" distR="0" wp14:anchorId="363B9CE9" wp14:editId="3DBC2DB8">
            <wp:extent cx="980018" cy="2707640"/>
            <wp:effectExtent l="0" t="0" r="10795" b="10160"/>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80426" cy="2708766"/>
                    </a:xfrm>
                    <a:prstGeom prst="rect">
                      <a:avLst/>
                    </a:prstGeom>
                    <a:noFill/>
                    <a:ln>
                      <a:noFill/>
                    </a:ln>
                  </pic:spPr>
                </pic:pic>
              </a:graphicData>
            </a:graphic>
          </wp:inline>
        </w:drawing>
      </w:r>
      <w:r w:rsidR="00165E30">
        <w:br/>
      </w:r>
    </w:p>
    <w:p w14:paraId="1533753F" w14:textId="32248ADB" w:rsidR="00F03BDE" w:rsidRDefault="00A70B4F" w:rsidP="00E247D6">
      <w:pPr>
        <w:pStyle w:val="ListParagraph"/>
        <w:numPr>
          <w:ilvl w:val="1"/>
          <w:numId w:val="6"/>
        </w:numPr>
      </w:pPr>
      <w:r>
        <w:t>Accept the default limit of -1db</w:t>
      </w:r>
      <w:r w:rsidR="004F332C">
        <w:t xml:space="preserve"> and click </w:t>
      </w:r>
      <w:r w:rsidR="006E3DF4">
        <w:t>the “</w:t>
      </w:r>
      <w:r w:rsidR="004F332C">
        <w:t>OK</w:t>
      </w:r>
      <w:r w:rsidR="006E3DF4">
        <w:t>” button</w:t>
      </w:r>
      <w:r w:rsidR="004F332C">
        <w:t>.</w:t>
      </w:r>
    </w:p>
    <w:p w14:paraId="505C425D" w14:textId="7B0BFD05" w:rsidR="004F332C" w:rsidRDefault="00165E30" w:rsidP="00F03BDE">
      <w:pPr>
        <w:pStyle w:val="ListParagraph"/>
        <w:ind w:left="1440"/>
      </w:pPr>
      <w:r>
        <w:rPr>
          <w:noProof/>
          <w:lang w:val="en-US"/>
        </w:rPr>
        <w:drawing>
          <wp:inline distT="0" distB="0" distL="0" distR="0" wp14:anchorId="4702186B" wp14:editId="1DC82416">
            <wp:extent cx="1598507" cy="900977"/>
            <wp:effectExtent l="0" t="0" r="1905" b="0"/>
            <wp:docPr id="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98507" cy="900977"/>
                    </a:xfrm>
                    <a:prstGeom prst="rect">
                      <a:avLst/>
                    </a:prstGeom>
                    <a:noFill/>
                    <a:ln>
                      <a:noFill/>
                    </a:ln>
                  </pic:spPr>
                </pic:pic>
              </a:graphicData>
            </a:graphic>
          </wp:inline>
        </w:drawing>
      </w:r>
      <w:r w:rsidR="00F03BDE">
        <w:br/>
      </w:r>
    </w:p>
    <w:p w14:paraId="1ED3A274" w14:textId="0AD3B6CB" w:rsidR="004F332C" w:rsidRDefault="004F332C" w:rsidP="00E247D6">
      <w:pPr>
        <w:pStyle w:val="ListParagraph"/>
        <w:numPr>
          <w:ilvl w:val="1"/>
          <w:numId w:val="6"/>
        </w:numPr>
      </w:pPr>
      <w:r>
        <w:t xml:space="preserve">Once the file has been </w:t>
      </w:r>
      <w:r w:rsidR="006B09BB">
        <w:t>normalized play back a bit to confirm that it’s OK.</w:t>
      </w:r>
      <w:r w:rsidR="00F03BDE">
        <w:br/>
      </w:r>
    </w:p>
    <w:p w14:paraId="1E69DE24" w14:textId="69E45209" w:rsidR="006B09BB" w:rsidRDefault="00FA7CCE" w:rsidP="00E247D6">
      <w:pPr>
        <w:pStyle w:val="ListParagraph"/>
        <w:numPr>
          <w:ilvl w:val="1"/>
          <w:numId w:val="6"/>
        </w:numPr>
      </w:pPr>
      <w:r>
        <w:t xml:space="preserve">Export the file to an mp3 file by </w:t>
      </w:r>
      <w:r w:rsidR="00087D39">
        <w:t>selecting “</w:t>
      </w:r>
      <w:r>
        <w:t>Export</w:t>
      </w:r>
      <w:r w:rsidR="00182EAB">
        <w:t xml:space="preserve"> Audio</w:t>
      </w:r>
      <w:r w:rsidR="00087D39">
        <w:t>” from the “File” menu.</w:t>
      </w:r>
      <w:r w:rsidR="00F03BDE">
        <w:br/>
      </w:r>
      <w:r w:rsidR="00F03BDE">
        <w:rPr>
          <w:noProof/>
          <w:lang w:val="en-US"/>
        </w:rPr>
        <w:drawing>
          <wp:inline distT="0" distB="0" distL="0" distR="0" wp14:anchorId="18D5F939" wp14:editId="403A25D8">
            <wp:extent cx="2512907" cy="2184680"/>
            <wp:effectExtent l="0" t="0" r="190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12907" cy="2184680"/>
                    </a:xfrm>
                    <a:prstGeom prst="rect">
                      <a:avLst/>
                    </a:prstGeom>
                    <a:noFill/>
                    <a:ln>
                      <a:noFill/>
                    </a:ln>
                  </pic:spPr>
                </pic:pic>
              </a:graphicData>
            </a:graphic>
          </wp:inline>
        </w:drawing>
      </w:r>
      <w:r w:rsidR="00F03BDE">
        <w:br/>
      </w:r>
    </w:p>
    <w:p w14:paraId="481E9836" w14:textId="7FD5501D" w:rsidR="0058786A" w:rsidRDefault="0058786A" w:rsidP="00E247D6">
      <w:pPr>
        <w:pStyle w:val="ListParagraph"/>
        <w:numPr>
          <w:ilvl w:val="1"/>
          <w:numId w:val="6"/>
        </w:numPr>
      </w:pPr>
      <w:r>
        <w:t>Click the “Options” button and ensure that “Constant” Bit Rate mode is selected, Quality is set to 128kbps, Channel mode is “Joint Stereo” and then click the OK button.</w:t>
      </w:r>
      <w:r w:rsidR="00D93174">
        <w:br/>
      </w:r>
      <w:r w:rsidR="00D93174">
        <w:rPr>
          <w:noProof/>
          <w:lang w:val="en-US"/>
        </w:rPr>
        <w:drawing>
          <wp:inline distT="0" distB="0" distL="0" distR="0" wp14:anchorId="1B5D661F" wp14:editId="50A8F641">
            <wp:extent cx="2512907" cy="1367571"/>
            <wp:effectExtent l="0" t="0" r="1905"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512907" cy="1367571"/>
                    </a:xfrm>
                    <a:prstGeom prst="rect">
                      <a:avLst/>
                    </a:prstGeom>
                    <a:noFill/>
                    <a:ln>
                      <a:noFill/>
                    </a:ln>
                  </pic:spPr>
                </pic:pic>
              </a:graphicData>
            </a:graphic>
          </wp:inline>
        </w:drawing>
      </w:r>
      <w:r w:rsidR="00C527C6">
        <w:br/>
      </w:r>
    </w:p>
    <w:p w14:paraId="24EEECBF" w14:textId="23F10D13" w:rsidR="003434E8" w:rsidRDefault="00B245DF" w:rsidP="00E247D6">
      <w:pPr>
        <w:pStyle w:val="ListParagraph"/>
        <w:numPr>
          <w:ilvl w:val="1"/>
          <w:numId w:val="6"/>
        </w:numPr>
      </w:pPr>
      <w:r>
        <w:t>The filename should be in the format of yyyymmdd-Sermonname-Service (e.g 20150118-Psalm6-AM if you were saving more than one service recording for the same day). The reason for the format is to make files easy to find and they will sort in chronological order.</w:t>
      </w:r>
      <w:r>
        <w:br/>
      </w:r>
      <w:r>
        <w:br/>
      </w:r>
      <w:r w:rsidR="00C527C6">
        <w:t>Verify that the title of the filename is correct</w:t>
      </w:r>
      <w:r w:rsidR="003434E8">
        <w:t xml:space="preserve"> and then click the “Save” button.</w:t>
      </w:r>
      <w:r w:rsidR="000046F8">
        <w:br/>
      </w:r>
      <w:r w:rsidR="007F4B73">
        <w:t xml:space="preserve"> </w:t>
      </w:r>
      <w:r w:rsidR="000046F8">
        <w:rPr>
          <w:noProof/>
          <w:lang w:val="en-US"/>
        </w:rPr>
        <w:drawing>
          <wp:inline distT="0" distB="0" distL="0" distR="0" wp14:anchorId="0C16321C" wp14:editId="4A8D25D4">
            <wp:extent cx="3289773" cy="2409613"/>
            <wp:effectExtent l="0" t="0" r="0" b="3810"/>
            <wp:docPr id="1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90531" cy="2410168"/>
                    </a:xfrm>
                    <a:prstGeom prst="rect">
                      <a:avLst/>
                    </a:prstGeom>
                    <a:noFill/>
                    <a:ln>
                      <a:noFill/>
                    </a:ln>
                  </pic:spPr>
                </pic:pic>
              </a:graphicData>
            </a:graphic>
          </wp:inline>
        </w:drawing>
      </w:r>
    </w:p>
    <w:p w14:paraId="12D83C6F" w14:textId="45B9B42F" w:rsidR="00C527C6" w:rsidRDefault="00C527C6" w:rsidP="00DA178A">
      <w:pPr>
        <w:ind w:left="720"/>
      </w:pPr>
    </w:p>
    <w:p w14:paraId="7D0AFF97" w14:textId="77777777" w:rsidR="00FA7CCE" w:rsidRDefault="00FA7CCE" w:rsidP="00FA7CCE"/>
    <w:p w14:paraId="3486B3A1" w14:textId="7732ADDA" w:rsidR="00FA1F13" w:rsidRDefault="00FA1F13">
      <w:pPr>
        <w:rPr>
          <w:rFonts w:asciiTheme="majorHAnsi" w:eastAsiaTheme="majorEastAsia" w:hAnsiTheme="majorHAnsi" w:cstheme="majorBidi"/>
          <w:b/>
          <w:bCs/>
          <w:color w:val="345A8A" w:themeColor="accent1" w:themeShade="B5"/>
          <w:sz w:val="32"/>
          <w:szCs w:val="32"/>
        </w:rPr>
      </w:pPr>
    </w:p>
    <w:p w14:paraId="00CF514E" w14:textId="60E6EB72" w:rsidR="00FA1F13" w:rsidRDefault="00FA7CCE" w:rsidP="00FA1F13">
      <w:pPr>
        <w:pStyle w:val="Heading1"/>
        <w:numPr>
          <w:ilvl w:val="0"/>
          <w:numId w:val="6"/>
        </w:numPr>
      </w:pPr>
      <w:bookmarkStart w:id="4" w:name="_Toc283388306"/>
      <w:r>
        <w:t>Uploading the Sermon to the website</w:t>
      </w:r>
      <w:bookmarkEnd w:id="4"/>
    </w:p>
    <w:p w14:paraId="3B541FF5" w14:textId="7561C72F" w:rsidR="00FA1F13" w:rsidRDefault="00FA1F13" w:rsidP="00FA1F13">
      <w:pPr>
        <w:pStyle w:val="ListParagraph"/>
        <w:numPr>
          <w:ilvl w:val="1"/>
          <w:numId w:val="6"/>
        </w:numPr>
      </w:pPr>
      <w:r>
        <w:t xml:space="preserve">Open a </w:t>
      </w:r>
      <w:r w:rsidR="008F2D70">
        <w:t>web-browser</w:t>
      </w:r>
      <w:r>
        <w:t xml:space="preserve"> and browse to </w:t>
      </w:r>
      <w:hyperlink r:id="rId15" w:history="1">
        <w:r w:rsidRPr="003051E1">
          <w:rPr>
            <w:rStyle w:val="Hyperlink"/>
          </w:rPr>
          <w:t>http://www.bluehost.com</w:t>
        </w:r>
      </w:hyperlink>
      <w:r w:rsidR="00540ABA">
        <w:br/>
      </w:r>
    </w:p>
    <w:p w14:paraId="5C7AAE8E" w14:textId="7DFB769F" w:rsidR="00FA1F13" w:rsidRDefault="00FA1F13" w:rsidP="00FA1F13">
      <w:pPr>
        <w:pStyle w:val="ListParagraph"/>
        <w:numPr>
          <w:ilvl w:val="1"/>
          <w:numId w:val="6"/>
        </w:numPr>
      </w:pPr>
      <w:r>
        <w:t>Click the “login” button</w:t>
      </w:r>
      <w:r w:rsidRPr="00FA1F13">
        <w:rPr>
          <w:noProof/>
          <w:lang w:val="en-US"/>
        </w:rPr>
        <w:drawing>
          <wp:inline distT="0" distB="0" distL="0" distR="0" wp14:anchorId="286446BD" wp14:editId="29FA8F43">
            <wp:extent cx="4130463" cy="2379133"/>
            <wp:effectExtent l="0" t="0" r="10160" b="8890"/>
            <wp:docPr id="1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131131" cy="2379518"/>
                    </a:xfrm>
                    <a:prstGeom prst="rect">
                      <a:avLst/>
                    </a:prstGeom>
                    <a:noFill/>
                    <a:ln>
                      <a:noFill/>
                    </a:ln>
                  </pic:spPr>
                </pic:pic>
              </a:graphicData>
            </a:graphic>
          </wp:inline>
        </w:drawing>
      </w:r>
      <w:r w:rsidR="00540ABA">
        <w:br/>
      </w:r>
    </w:p>
    <w:p w14:paraId="2F2A6299" w14:textId="35725389" w:rsidR="00540ABA" w:rsidRDefault="00FA1F13" w:rsidP="00FA1F13">
      <w:pPr>
        <w:pStyle w:val="ListParagraph"/>
        <w:numPr>
          <w:ilvl w:val="1"/>
          <w:numId w:val="6"/>
        </w:numPr>
      </w:pPr>
      <w:r>
        <w:t>Enter the login credentials</w:t>
      </w:r>
      <w:r w:rsidR="00E5598E">
        <w:t xml:space="preserve"> (username is arpcorga)</w:t>
      </w:r>
      <w:r>
        <w:t>:</w:t>
      </w:r>
      <w:r w:rsidR="00540ABA" w:rsidRPr="00540ABA">
        <w:rPr>
          <w:noProof/>
          <w:lang w:val="en-US"/>
        </w:rPr>
        <w:t xml:space="preserve"> </w:t>
      </w:r>
      <w:r w:rsidR="00540ABA" w:rsidRPr="00540ABA">
        <w:rPr>
          <w:noProof/>
          <w:lang w:val="en-US"/>
        </w:rPr>
        <w:drawing>
          <wp:inline distT="0" distB="0" distL="0" distR="0" wp14:anchorId="4135B3A9" wp14:editId="443A3AC1">
            <wp:extent cx="3862878" cy="2857500"/>
            <wp:effectExtent l="0" t="0" r="0" b="0"/>
            <wp:docPr id="1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863373" cy="2857867"/>
                    </a:xfrm>
                    <a:prstGeom prst="rect">
                      <a:avLst/>
                    </a:prstGeom>
                    <a:noFill/>
                    <a:ln>
                      <a:noFill/>
                    </a:ln>
                  </pic:spPr>
                </pic:pic>
              </a:graphicData>
            </a:graphic>
          </wp:inline>
        </w:drawing>
      </w:r>
      <w:r w:rsidR="00540ABA">
        <w:rPr>
          <w:noProof/>
          <w:lang w:val="en-US"/>
        </w:rPr>
        <w:br/>
      </w:r>
    </w:p>
    <w:p w14:paraId="1F0687C6" w14:textId="2B5D1E55" w:rsidR="00540ABA" w:rsidRDefault="00540ABA" w:rsidP="00FA1F13">
      <w:pPr>
        <w:pStyle w:val="ListParagraph"/>
        <w:numPr>
          <w:ilvl w:val="1"/>
          <w:numId w:val="6"/>
        </w:numPr>
      </w:pPr>
      <w:r>
        <w:t>Click the “Hosting” button from the top menu:</w:t>
      </w:r>
      <w:r>
        <w:br/>
      </w:r>
      <w:r>
        <w:rPr>
          <w:noProof/>
          <w:lang w:val="en-US"/>
        </w:rPr>
        <w:drawing>
          <wp:inline distT="0" distB="0" distL="0" distR="0" wp14:anchorId="03F09B3D" wp14:editId="481D1CC0">
            <wp:extent cx="5270500" cy="1299365"/>
            <wp:effectExtent l="0" t="0" r="0" b="0"/>
            <wp:docPr id="1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70500" cy="1299365"/>
                    </a:xfrm>
                    <a:prstGeom prst="rect">
                      <a:avLst/>
                    </a:prstGeom>
                    <a:noFill/>
                    <a:ln>
                      <a:noFill/>
                    </a:ln>
                  </pic:spPr>
                </pic:pic>
              </a:graphicData>
            </a:graphic>
          </wp:inline>
        </w:drawing>
      </w:r>
    </w:p>
    <w:p w14:paraId="46C85579" w14:textId="72643F2B" w:rsidR="00E7544D" w:rsidRDefault="00540ABA" w:rsidP="00355C53">
      <w:pPr>
        <w:pStyle w:val="ListParagraph"/>
        <w:numPr>
          <w:ilvl w:val="1"/>
          <w:numId w:val="6"/>
        </w:numPr>
      </w:pPr>
      <w:r>
        <w:t>Click the “File Manager” icon</w:t>
      </w:r>
      <w:r>
        <w:br/>
      </w:r>
      <w:r>
        <w:rPr>
          <w:noProof/>
          <w:lang w:val="en-US"/>
        </w:rPr>
        <w:drawing>
          <wp:inline distT="0" distB="0" distL="0" distR="0" wp14:anchorId="2D045151" wp14:editId="23CF79DD">
            <wp:extent cx="5270500" cy="4365093"/>
            <wp:effectExtent l="0" t="0" r="0" b="3810"/>
            <wp:docPr id="1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70500" cy="4365093"/>
                    </a:xfrm>
                    <a:prstGeom prst="rect">
                      <a:avLst/>
                    </a:prstGeom>
                    <a:noFill/>
                    <a:ln>
                      <a:noFill/>
                    </a:ln>
                  </pic:spPr>
                </pic:pic>
              </a:graphicData>
            </a:graphic>
          </wp:inline>
        </w:drawing>
      </w:r>
      <w:r w:rsidR="00E7544D">
        <w:br/>
      </w:r>
    </w:p>
    <w:p w14:paraId="224A4BAC" w14:textId="63BF5C24" w:rsidR="00355C53" w:rsidRDefault="00E7544D" w:rsidP="00355C53">
      <w:pPr>
        <w:pStyle w:val="ListParagraph"/>
        <w:numPr>
          <w:ilvl w:val="1"/>
          <w:numId w:val="6"/>
        </w:numPr>
      </w:pPr>
      <w:r>
        <w:t>Ensure that “Web Root” is selected and click the “Go” button:</w:t>
      </w:r>
    </w:p>
    <w:p w14:paraId="23F53C6A" w14:textId="121B679B" w:rsidR="00E7544D" w:rsidRDefault="00540ABA" w:rsidP="00E7544D">
      <w:pPr>
        <w:ind w:left="1440"/>
      </w:pPr>
      <w:r>
        <w:rPr>
          <w:noProof/>
          <w:lang w:val="en-US"/>
        </w:rPr>
        <w:drawing>
          <wp:inline distT="0" distB="0" distL="0" distR="0" wp14:anchorId="0E61D0DC" wp14:editId="0A27D711">
            <wp:extent cx="3884507" cy="3342504"/>
            <wp:effectExtent l="0" t="0" r="1905" b="10795"/>
            <wp:docPr id="1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885000" cy="3342928"/>
                    </a:xfrm>
                    <a:prstGeom prst="rect">
                      <a:avLst/>
                    </a:prstGeom>
                    <a:noFill/>
                    <a:ln>
                      <a:noFill/>
                    </a:ln>
                  </pic:spPr>
                </pic:pic>
              </a:graphicData>
            </a:graphic>
          </wp:inline>
        </w:drawing>
      </w:r>
    </w:p>
    <w:p w14:paraId="40626885" w14:textId="48E382E2" w:rsidR="00E7544D" w:rsidRDefault="00BE5E66" w:rsidP="00E7544D">
      <w:pPr>
        <w:pStyle w:val="ListParagraph"/>
        <w:numPr>
          <w:ilvl w:val="1"/>
          <w:numId w:val="6"/>
        </w:numPr>
      </w:pPr>
      <w:r>
        <w:t>Navigate to the folder you want to upload the mp3 file to by d</w:t>
      </w:r>
      <w:r w:rsidR="00E7544D">
        <w:t>ouble-click</w:t>
      </w:r>
      <w:r>
        <w:t>ing</w:t>
      </w:r>
      <w:r w:rsidR="00E7544D">
        <w:t xml:space="preserve"> the Uploads folder, then double-click the Sermons folder, then double-click the folder of the current year (e.g 2015)</w:t>
      </w:r>
      <w:r>
        <w:t>:</w:t>
      </w:r>
      <w:r>
        <w:br/>
      </w:r>
      <w:r>
        <w:rPr>
          <w:noProof/>
          <w:lang w:val="en-US"/>
        </w:rPr>
        <w:drawing>
          <wp:inline distT="0" distB="0" distL="0" distR="0" wp14:anchorId="1057FF56" wp14:editId="4DA8790A">
            <wp:extent cx="5270500" cy="2879637"/>
            <wp:effectExtent l="0" t="0" r="0" b="0"/>
            <wp:docPr id="16"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70500" cy="2879637"/>
                    </a:xfrm>
                    <a:prstGeom prst="rect">
                      <a:avLst/>
                    </a:prstGeom>
                    <a:noFill/>
                    <a:ln>
                      <a:noFill/>
                    </a:ln>
                  </pic:spPr>
                </pic:pic>
              </a:graphicData>
            </a:graphic>
          </wp:inline>
        </w:drawing>
      </w:r>
    </w:p>
    <w:p w14:paraId="53384E2C" w14:textId="51A46AA2" w:rsidR="00BE5E66" w:rsidRDefault="00BE5E66" w:rsidP="00E7544D">
      <w:pPr>
        <w:pStyle w:val="ListParagraph"/>
        <w:numPr>
          <w:ilvl w:val="1"/>
          <w:numId w:val="6"/>
        </w:numPr>
      </w:pPr>
      <w:r>
        <w:t>Click the “Upload” icon</w:t>
      </w:r>
    </w:p>
    <w:p w14:paraId="0FCB0D62" w14:textId="545315B3" w:rsidR="00E449F5" w:rsidRDefault="00E449F5" w:rsidP="00E7544D">
      <w:pPr>
        <w:pStyle w:val="ListParagraph"/>
        <w:numPr>
          <w:ilvl w:val="1"/>
          <w:numId w:val="6"/>
        </w:numPr>
      </w:pPr>
      <w:r>
        <w:t>Click the “Choose File” button:</w:t>
      </w:r>
      <w:r>
        <w:br/>
      </w:r>
      <w:r>
        <w:rPr>
          <w:noProof/>
          <w:lang w:val="en-US"/>
        </w:rPr>
        <w:drawing>
          <wp:inline distT="0" distB="0" distL="0" distR="0" wp14:anchorId="4E8EECF0" wp14:editId="041BD640">
            <wp:extent cx="5270500" cy="2503851"/>
            <wp:effectExtent l="0" t="0" r="0" b="10795"/>
            <wp:docPr id="1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70500" cy="2503851"/>
                    </a:xfrm>
                    <a:prstGeom prst="rect">
                      <a:avLst/>
                    </a:prstGeom>
                    <a:noFill/>
                    <a:ln>
                      <a:noFill/>
                    </a:ln>
                  </pic:spPr>
                </pic:pic>
              </a:graphicData>
            </a:graphic>
          </wp:inline>
        </w:drawing>
      </w:r>
    </w:p>
    <w:p w14:paraId="3AF6FED6" w14:textId="5ED020D0" w:rsidR="00E449F5" w:rsidRDefault="00E449F5" w:rsidP="00E7544D">
      <w:pPr>
        <w:pStyle w:val="ListParagraph"/>
        <w:numPr>
          <w:ilvl w:val="1"/>
          <w:numId w:val="6"/>
        </w:numPr>
      </w:pPr>
      <w:r>
        <w:t>Navigate to the file you want to upload and then click “open”</w:t>
      </w:r>
    </w:p>
    <w:p w14:paraId="5BB360D6" w14:textId="4B559A2B" w:rsidR="00333563" w:rsidRDefault="00333563" w:rsidP="00E7544D">
      <w:pPr>
        <w:pStyle w:val="ListParagraph"/>
        <w:numPr>
          <w:ilvl w:val="1"/>
          <w:numId w:val="6"/>
        </w:numPr>
      </w:pPr>
      <w:r>
        <w:t>Monitor your upload progress until it completes successfully.</w:t>
      </w:r>
    </w:p>
    <w:p w14:paraId="668BE826" w14:textId="77777777" w:rsidR="009C4F6A" w:rsidRDefault="009C4F6A" w:rsidP="009C4F6A"/>
    <w:p w14:paraId="131A2465" w14:textId="4FD5F244" w:rsidR="009C4F6A" w:rsidRDefault="00BA57D6" w:rsidP="009C4F6A">
      <w:pPr>
        <w:pStyle w:val="Heading1"/>
        <w:numPr>
          <w:ilvl w:val="0"/>
          <w:numId w:val="6"/>
        </w:numPr>
      </w:pPr>
      <w:bookmarkStart w:id="5" w:name="_Toc283388307"/>
      <w:r>
        <w:t xml:space="preserve">Add the link to the sermon mp3 file to the </w:t>
      </w:r>
      <w:r w:rsidR="0008359D">
        <w:t xml:space="preserve">ARPC </w:t>
      </w:r>
      <w:r>
        <w:t>website</w:t>
      </w:r>
      <w:bookmarkEnd w:id="5"/>
    </w:p>
    <w:p w14:paraId="15818606" w14:textId="5F66DD07" w:rsidR="008500F3" w:rsidRDefault="008500F3" w:rsidP="008500F3">
      <w:r>
        <w:t>The ARPC website is hosted by Bluehost but runs on a platform called Wordpress. There is a lot of documentation and information on Wordpress on the Wordpress website (</w:t>
      </w:r>
      <w:hyperlink r:id="rId23" w:history="1">
        <w:r w:rsidRPr="003051E1">
          <w:rPr>
            <w:rStyle w:val="Hyperlink"/>
          </w:rPr>
          <w:t>https://wordpress.com/</w:t>
        </w:r>
      </w:hyperlink>
      <w:r>
        <w:t>).</w:t>
      </w:r>
    </w:p>
    <w:p w14:paraId="4C579911" w14:textId="77777777" w:rsidR="008500F3" w:rsidRDefault="008500F3" w:rsidP="008500F3"/>
    <w:p w14:paraId="083A2EA3" w14:textId="77777777" w:rsidR="008500F3" w:rsidRPr="008500F3" w:rsidRDefault="008500F3" w:rsidP="008500F3"/>
    <w:p w14:paraId="67F7CFD8" w14:textId="195A9749" w:rsidR="008C1F28" w:rsidRDefault="008F2D70" w:rsidP="008500F3">
      <w:pPr>
        <w:pStyle w:val="ListParagraph"/>
        <w:numPr>
          <w:ilvl w:val="1"/>
          <w:numId w:val="6"/>
        </w:numPr>
      </w:pPr>
      <w:r>
        <w:t xml:space="preserve">Open a web-browser and browse to </w:t>
      </w:r>
      <w:hyperlink r:id="rId24" w:history="1">
        <w:r w:rsidRPr="003051E1">
          <w:rPr>
            <w:rStyle w:val="Hyperlink"/>
          </w:rPr>
          <w:t>http://www.arpc.org.au/wp-admin</w:t>
        </w:r>
      </w:hyperlink>
      <w:r w:rsidR="008C1F28">
        <w:br/>
      </w:r>
    </w:p>
    <w:p w14:paraId="63713093" w14:textId="3921FD1B" w:rsidR="008F2D70" w:rsidRDefault="008F2D70" w:rsidP="008F2D70">
      <w:pPr>
        <w:pStyle w:val="ListParagraph"/>
        <w:numPr>
          <w:ilvl w:val="1"/>
          <w:numId w:val="6"/>
        </w:numPr>
      </w:pPr>
      <w:r>
        <w:t>Enter the username (admin) and password and click the “Log In” button:</w:t>
      </w:r>
      <w:r>
        <w:br/>
      </w:r>
      <w:r>
        <w:rPr>
          <w:noProof/>
          <w:lang w:val="en-US"/>
        </w:rPr>
        <w:drawing>
          <wp:inline distT="0" distB="0" distL="0" distR="0" wp14:anchorId="1908F2DA" wp14:editId="65EC0937">
            <wp:extent cx="2421299" cy="2712720"/>
            <wp:effectExtent l="0" t="0" r="0" b="5080"/>
            <wp:docPr id="19"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421899" cy="2713392"/>
                    </a:xfrm>
                    <a:prstGeom prst="rect">
                      <a:avLst/>
                    </a:prstGeom>
                    <a:noFill/>
                    <a:ln>
                      <a:noFill/>
                    </a:ln>
                  </pic:spPr>
                </pic:pic>
              </a:graphicData>
            </a:graphic>
          </wp:inline>
        </w:drawing>
      </w:r>
      <w:r w:rsidR="008C1F28">
        <w:br/>
      </w:r>
    </w:p>
    <w:p w14:paraId="2B2A70D4" w14:textId="5710F9B4" w:rsidR="008F2D70" w:rsidRDefault="00FB7280" w:rsidP="008F2D70">
      <w:pPr>
        <w:pStyle w:val="ListParagraph"/>
        <w:numPr>
          <w:ilvl w:val="1"/>
          <w:numId w:val="6"/>
        </w:numPr>
      </w:pPr>
      <w:r>
        <w:t xml:space="preserve">Navigate to the </w:t>
      </w:r>
      <w:r w:rsidR="00A3576A">
        <w:t xml:space="preserve">list of </w:t>
      </w:r>
      <w:r>
        <w:t xml:space="preserve">website </w:t>
      </w:r>
      <w:r w:rsidR="00435B21">
        <w:t>page</w:t>
      </w:r>
      <w:r>
        <w:t>s</w:t>
      </w:r>
      <w:r w:rsidR="00435B21">
        <w:t xml:space="preserve"> by selecting Pages -&gt; All Pages from the dashboard menu:</w:t>
      </w:r>
      <w:r w:rsidR="00435B21">
        <w:br/>
      </w:r>
      <w:r w:rsidR="00435B21">
        <w:rPr>
          <w:noProof/>
          <w:lang w:val="en-US"/>
        </w:rPr>
        <w:drawing>
          <wp:inline distT="0" distB="0" distL="0" distR="0" wp14:anchorId="1B2C71C7" wp14:editId="51FB41E4">
            <wp:extent cx="2284307" cy="4340586"/>
            <wp:effectExtent l="0" t="0" r="1905" b="3175"/>
            <wp:docPr id="2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285062" cy="4342020"/>
                    </a:xfrm>
                    <a:prstGeom prst="rect">
                      <a:avLst/>
                    </a:prstGeom>
                    <a:noFill/>
                    <a:ln>
                      <a:noFill/>
                    </a:ln>
                  </pic:spPr>
                </pic:pic>
              </a:graphicData>
            </a:graphic>
          </wp:inline>
        </w:drawing>
      </w:r>
    </w:p>
    <w:p w14:paraId="470CF816" w14:textId="77777777" w:rsidR="008C1F28" w:rsidRDefault="008C1F28">
      <w:r>
        <w:br w:type="page"/>
      </w:r>
    </w:p>
    <w:p w14:paraId="165C7D89" w14:textId="3B36F976" w:rsidR="00FB7280" w:rsidRDefault="00FB7280" w:rsidP="008F2D70">
      <w:pPr>
        <w:pStyle w:val="ListParagraph"/>
        <w:numPr>
          <w:ilvl w:val="1"/>
          <w:numId w:val="6"/>
        </w:numPr>
      </w:pPr>
      <w:r>
        <w:t xml:space="preserve">You will probably need to click the “&gt;” next page button to get to the </w:t>
      </w:r>
      <w:r w:rsidR="001B483A">
        <w:t>list of website pages that has the Sermons page</w:t>
      </w:r>
      <w:r>
        <w:t>:</w:t>
      </w:r>
      <w:r>
        <w:br/>
      </w:r>
      <w:r>
        <w:rPr>
          <w:noProof/>
          <w:lang w:val="en-US"/>
        </w:rPr>
        <w:drawing>
          <wp:inline distT="0" distB="0" distL="0" distR="0" wp14:anchorId="45F751FA" wp14:editId="022EDBD8">
            <wp:extent cx="5270500" cy="861516"/>
            <wp:effectExtent l="0" t="0" r="0" b="2540"/>
            <wp:docPr id="21"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270500" cy="861516"/>
                    </a:xfrm>
                    <a:prstGeom prst="rect">
                      <a:avLst/>
                    </a:prstGeom>
                    <a:noFill/>
                    <a:ln>
                      <a:noFill/>
                    </a:ln>
                  </pic:spPr>
                </pic:pic>
              </a:graphicData>
            </a:graphic>
          </wp:inline>
        </w:drawing>
      </w:r>
      <w:r w:rsidR="008C1F28">
        <w:br/>
      </w:r>
    </w:p>
    <w:p w14:paraId="2C8F5336" w14:textId="284B25A3" w:rsidR="003542D0" w:rsidRDefault="001B483A" w:rsidP="008500F3">
      <w:pPr>
        <w:pStyle w:val="ListParagraph"/>
        <w:numPr>
          <w:ilvl w:val="1"/>
          <w:numId w:val="6"/>
        </w:numPr>
      </w:pPr>
      <w:r>
        <w:t>Edit the Sermons page by clicking the “Edit” link under the “Sermons” page:</w:t>
      </w:r>
      <w:r>
        <w:br/>
      </w:r>
      <w:r>
        <w:rPr>
          <w:noProof/>
          <w:lang w:val="en-US"/>
        </w:rPr>
        <w:drawing>
          <wp:inline distT="0" distB="0" distL="0" distR="0" wp14:anchorId="46CDA17A" wp14:editId="40524366">
            <wp:extent cx="3361531" cy="3733800"/>
            <wp:effectExtent l="0" t="0" r="0" b="0"/>
            <wp:docPr id="22"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362140" cy="3734476"/>
                    </a:xfrm>
                    <a:prstGeom prst="rect">
                      <a:avLst/>
                    </a:prstGeom>
                    <a:noFill/>
                    <a:ln>
                      <a:noFill/>
                    </a:ln>
                  </pic:spPr>
                </pic:pic>
              </a:graphicData>
            </a:graphic>
          </wp:inline>
        </w:drawing>
      </w:r>
      <w:r w:rsidR="008C1F28">
        <w:br/>
      </w:r>
    </w:p>
    <w:p w14:paraId="36135E2D" w14:textId="77777777" w:rsidR="008500F3" w:rsidRDefault="008500F3">
      <w:r>
        <w:br w:type="page"/>
      </w:r>
    </w:p>
    <w:p w14:paraId="6CCDCE53" w14:textId="65EFA82B" w:rsidR="008C1F28" w:rsidRDefault="008C1F28" w:rsidP="008F2D70">
      <w:pPr>
        <w:pStyle w:val="ListParagraph"/>
        <w:numPr>
          <w:ilvl w:val="1"/>
          <w:numId w:val="6"/>
        </w:numPr>
      </w:pPr>
      <w:r>
        <w:t>Click to select the Sermon Name cell for the top sermon (the “Psalm 6” in this example):</w:t>
      </w:r>
      <w:r>
        <w:br/>
      </w:r>
      <w:r>
        <w:rPr>
          <w:noProof/>
          <w:lang w:val="en-US"/>
        </w:rPr>
        <w:drawing>
          <wp:inline distT="0" distB="0" distL="0" distR="0" wp14:anchorId="6BDA790B" wp14:editId="7DCCAAF1">
            <wp:extent cx="5270500" cy="2532597"/>
            <wp:effectExtent l="0" t="0" r="0" b="7620"/>
            <wp:docPr id="23"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270500" cy="2532597"/>
                    </a:xfrm>
                    <a:prstGeom prst="rect">
                      <a:avLst/>
                    </a:prstGeom>
                    <a:noFill/>
                    <a:ln>
                      <a:noFill/>
                    </a:ln>
                  </pic:spPr>
                </pic:pic>
              </a:graphicData>
            </a:graphic>
          </wp:inline>
        </w:drawing>
      </w:r>
      <w:r w:rsidR="003542D0">
        <w:br/>
      </w:r>
    </w:p>
    <w:p w14:paraId="7E823A67" w14:textId="24030A9F" w:rsidR="00421482" w:rsidRDefault="00421482" w:rsidP="008F2D70">
      <w:pPr>
        <w:pStyle w:val="ListParagraph"/>
        <w:numPr>
          <w:ilvl w:val="1"/>
          <w:numId w:val="6"/>
        </w:numPr>
      </w:pPr>
      <w:r>
        <w:t>Click the Tables dropdown icon and then click “Row” and “Insert row before” to create a new row:</w:t>
      </w:r>
      <w:r>
        <w:br/>
      </w:r>
      <w:r>
        <w:rPr>
          <w:noProof/>
          <w:lang w:val="en-US"/>
        </w:rPr>
        <w:drawing>
          <wp:inline distT="0" distB="0" distL="0" distR="0" wp14:anchorId="2B318A37" wp14:editId="2F76B04C">
            <wp:extent cx="5270500" cy="4399030"/>
            <wp:effectExtent l="0" t="0" r="0" b="0"/>
            <wp:docPr id="24"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270500" cy="4399030"/>
                    </a:xfrm>
                    <a:prstGeom prst="rect">
                      <a:avLst/>
                    </a:prstGeom>
                    <a:noFill/>
                    <a:ln>
                      <a:noFill/>
                    </a:ln>
                  </pic:spPr>
                </pic:pic>
              </a:graphicData>
            </a:graphic>
          </wp:inline>
        </w:drawing>
      </w:r>
    </w:p>
    <w:p w14:paraId="17569B80" w14:textId="72F79C43" w:rsidR="003542D0" w:rsidRDefault="003542D0" w:rsidP="008F2D70">
      <w:pPr>
        <w:pStyle w:val="ListParagraph"/>
        <w:numPr>
          <w:ilvl w:val="1"/>
          <w:numId w:val="6"/>
        </w:numPr>
      </w:pPr>
      <w:r>
        <w:t>Enter the date, sermon name and speaker for the new sermon:</w:t>
      </w:r>
      <w:r>
        <w:br/>
      </w:r>
      <w:r>
        <w:rPr>
          <w:noProof/>
          <w:lang w:val="en-US"/>
        </w:rPr>
        <w:drawing>
          <wp:inline distT="0" distB="0" distL="0" distR="0" wp14:anchorId="559C4FC5" wp14:editId="53F169E6">
            <wp:extent cx="5270500" cy="2301590"/>
            <wp:effectExtent l="0" t="0" r="0" b="10160"/>
            <wp:docPr id="25"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270500" cy="2301590"/>
                    </a:xfrm>
                    <a:prstGeom prst="rect">
                      <a:avLst/>
                    </a:prstGeom>
                    <a:noFill/>
                    <a:ln>
                      <a:noFill/>
                    </a:ln>
                  </pic:spPr>
                </pic:pic>
              </a:graphicData>
            </a:graphic>
          </wp:inline>
        </w:drawing>
      </w:r>
    </w:p>
    <w:p w14:paraId="05CDE5E2" w14:textId="77777777" w:rsidR="00F54B8E" w:rsidRDefault="00F54B8E" w:rsidP="00F54B8E">
      <w:pPr>
        <w:pStyle w:val="ListParagraph"/>
        <w:ind w:left="1440"/>
      </w:pPr>
    </w:p>
    <w:p w14:paraId="46F8D1DD" w14:textId="77777777" w:rsidR="00F54B8E" w:rsidRDefault="00F54B8E" w:rsidP="008F2D70">
      <w:pPr>
        <w:pStyle w:val="ListParagraph"/>
        <w:numPr>
          <w:ilvl w:val="1"/>
          <w:numId w:val="6"/>
        </w:numPr>
      </w:pPr>
      <w:r>
        <w:t>Copy and paste the download link for the last sermon:</w:t>
      </w:r>
      <w:r>
        <w:br/>
      </w:r>
      <w:r>
        <w:rPr>
          <w:noProof/>
          <w:lang w:val="en-US"/>
        </w:rPr>
        <w:drawing>
          <wp:inline distT="0" distB="0" distL="0" distR="0" wp14:anchorId="2D9121A7" wp14:editId="2336BBC3">
            <wp:extent cx="5270500" cy="2508044"/>
            <wp:effectExtent l="0" t="0" r="0" b="6985"/>
            <wp:docPr id="26"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270500" cy="2508044"/>
                    </a:xfrm>
                    <a:prstGeom prst="rect">
                      <a:avLst/>
                    </a:prstGeom>
                    <a:noFill/>
                    <a:ln>
                      <a:noFill/>
                    </a:ln>
                  </pic:spPr>
                </pic:pic>
              </a:graphicData>
            </a:graphic>
          </wp:inline>
        </w:drawing>
      </w:r>
    </w:p>
    <w:p w14:paraId="2754F8C6" w14:textId="77777777" w:rsidR="00F54B8E" w:rsidRDefault="00F54B8E" w:rsidP="00F54B8E"/>
    <w:p w14:paraId="5C16051B" w14:textId="77777777" w:rsidR="00F54B8E" w:rsidRDefault="00F54B8E" w:rsidP="008F2D70">
      <w:pPr>
        <w:pStyle w:val="ListParagraph"/>
        <w:numPr>
          <w:ilvl w:val="1"/>
          <w:numId w:val="6"/>
        </w:numPr>
      </w:pPr>
      <w:r>
        <w:t>Change the name of the link to the correct name (note you may have to type in the middle of the text so that it continues to be a link):</w:t>
      </w:r>
      <w:r>
        <w:br/>
      </w:r>
      <w:r>
        <w:rPr>
          <w:noProof/>
          <w:lang w:val="en-US"/>
        </w:rPr>
        <w:drawing>
          <wp:inline distT="0" distB="0" distL="0" distR="0" wp14:anchorId="322DC3FA" wp14:editId="5EF4455E">
            <wp:extent cx="5270500" cy="2311022"/>
            <wp:effectExtent l="0" t="0" r="0" b="635"/>
            <wp:docPr id="27"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270500" cy="2311022"/>
                    </a:xfrm>
                    <a:prstGeom prst="rect">
                      <a:avLst/>
                    </a:prstGeom>
                    <a:noFill/>
                    <a:ln>
                      <a:noFill/>
                    </a:ln>
                  </pic:spPr>
                </pic:pic>
              </a:graphicData>
            </a:graphic>
          </wp:inline>
        </w:drawing>
      </w:r>
    </w:p>
    <w:p w14:paraId="40B9DC81" w14:textId="77777777" w:rsidR="00F54B8E" w:rsidRDefault="00F54B8E" w:rsidP="00F54B8E"/>
    <w:p w14:paraId="082A91A6" w14:textId="4B30B727" w:rsidR="00F54B8E" w:rsidRDefault="00F54B8E" w:rsidP="008F2D70">
      <w:pPr>
        <w:pStyle w:val="ListParagraph"/>
        <w:numPr>
          <w:ilvl w:val="1"/>
          <w:numId w:val="6"/>
        </w:numPr>
      </w:pPr>
      <w:r>
        <w:t xml:space="preserve">Change the new link to point to the new file by clicking to select the whole link and then clicking the “insert/edit link” button: </w:t>
      </w:r>
      <w:r>
        <w:br/>
      </w:r>
      <w:r>
        <w:rPr>
          <w:noProof/>
          <w:lang w:val="en-US"/>
        </w:rPr>
        <w:drawing>
          <wp:inline distT="0" distB="0" distL="0" distR="0" wp14:anchorId="0777D7C6" wp14:editId="73FCF303">
            <wp:extent cx="5270500" cy="3032766"/>
            <wp:effectExtent l="0" t="0" r="0" b="0"/>
            <wp:docPr id="28"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270500" cy="3032766"/>
                    </a:xfrm>
                    <a:prstGeom prst="rect">
                      <a:avLst/>
                    </a:prstGeom>
                    <a:noFill/>
                    <a:ln>
                      <a:noFill/>
                    </a:ln>
                  </pic:spPr>
                </pic:pic>
              </a:graphicData>
            </a:graphic>
          </wp:inline>
        </w:drawing>
      </w:r>
    </w:p>
    <w:p w14:paraId="42D1DE0D" w14:textId="77777777" w:rsidR="00F54B8E" w:rsidRDefault="00F54B8E" w:rsidP="00F54B8E"/>
    <w:p w14:paraId="62140470" w14:textId="77777777" w:rsidR="00387E3A" w:rsidRDefault="007E06F5" w:rsidP="008F2D70">
      <w:pPr>
        <w:pStyle w:val="ListParagraph"/>
        <w:numPr>
          <w:ilvl w:val="1"/>
          <w:numId w:val="6"/>
        </w:numPr>
      </w:pPr>
      <w:r>
        <w:t>Update the link URL to point to the new mp3 file and have the correct title and click the Update button:</w:t>
      </w:r>
      <w:r>
        <w:br/>
      </w:r>
      <w:r>
        <w:rPr>
          <w:noProof/>
          <w:lang w:val="en-US"/>
        </w:rPr>
        <w:drawing>
          <wp:inline distT="0" distB="0" distL="0" distR="0" wp14:anchorId="0A932104" wp14:editId="50C5D1DA">
            <wp:extent cx="2631484" cy="2614507"/>
            <wp:effectExtent l="0" t="0" r="10160" b="1905"/>
            <wp:docPr id="30"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631628" cy="2614650"/>
                    </a:xfrm>
                    <a:prstGeom prst="rect">
                      <a:avLst/>
                    </a:prstGeom>
                    <a:noFill/>
                    <a:ln>
                      <a:noFill/>
                    </a:ln>
                  </pic:spPr>
                </pic:pic>
              </a:graphicData>
            </a:graphic>
          </wp:inline>
        </w:drawing>
      </w:r>
    </w:p>
    <w:p w14:paraId="22F7840C" w14:textId="77777777" w:rsidR="00387E3A" w:rsidRDefault="00387E3A" w:rsidP="00387E3A"/>
    <w:p w14:paraId="20EB95C9" w14:textId="77777777" w:rsidR="00387E3A" w:rsidRDefault="00387E3A" w:rsidP="008F2D70">
      <w:pPr>
        <w:pStyle w:val="ListParagraph"/>
        <w:numPr>
          <w:ilvl w:val="1"/>
          <w:numId w:val="6"/>
        </w:numPr>
      </w:pPr>
      <w:r>
        <w:t>Save the webpage by clicking the “Update” button:</w:t>
      </w:r>
      <w:r>
        <w:br/>
      </w:r>
      <w:r>
        <w:rPr>
          <w:noProof/>
          <w:lang w:val="en-US"/>
        </w:rPr>
        <w:drawing>
          <wp:inline distT="0" distB="0" distL="0" distR="0" wp14:anchorId="03AF63BB" wp14:editId="246ED759">
            <wp:extent cx="5270500" cy="1435963"/>
            <wp:effectExtent l="0" t="0" r="0" b="12065"/>
            <wp:docPr id="31"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270500" cy="1435963"/>
                    </a:xfrm>
                    <a:prstGeom prst="rect">
                      <a:avLst/>
                    </a:prstGeom>
                    <a:noFill/>
                    <a:ln>
                      <a:noFill/>
                    </a:ln>
                  </pic:spPr>
                </pic:pic>
              </a:graphicData>
            </a:graphic>
          </wp:inline>
        </w:drawing>
      </w:r>
    </w:p>
    <w:p w14:paraId="4A878A9F" w14:textId="77777777" w:rsidR="00387E3A" w:rsidRDefault="00387E3A" w:rsidP="00387E3A"/>
    <w:p w14:paraId="39F428D1" w14:textId="77777777" w:rsidR="00387E3A" w:rsidRDefault="00387E3A" w:rsidP="008F2D70">
      <w:pPr>
        <w:pStyle w:val="ListParagraph"/>
        <w:numPr>
          <w:ilvl w:val="1"/>
          <w:numId w:val="6"/>
        </w:numPr>
      </w:pPr>
      <w:r>
        <w:t xml:space="preserve">Check that the webpage is correct by opening a browser to </w:t>
      </w:r>
      <w:hyperlink r:id="rId37" w:history="1">
        <w:r w:rsidRPr="003051E1">
          <w:rPr>
            <w:rStyle w:val="Hyperlink"/>
          </w:rPr>
          <w:t>http://www.arpc.org.au/sermons</w:t>
        </w:r>
      </w:hyperlink>
      <w:r>
        <w:t>:</w:t>
      </w:r>
      <w:r>
        <w:br/>
      </w:r>
      <w:r>
        <w:rPr>
          <w:noProof/>
          <w:lang w:val="en-US"/>
        </w:rPr>
        <w:drawing>
          <wp:inline distT="0" distB="0" distL="0" distR="0" wp14:anchorId="60294229" wp14:editId="0223FED7">
            <wp:extent cx="5270500" cy="1870501"/>
            <wp:effectExtent l="0" t="0" r="0" b="9525"/>
            <wp:docPr id="32"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270500" cy="1870501"/>
                    </a:xfrm>
                    <a:prstGeom prst="rect">
                      <a:avLst/>
                    </a:prstGeom>
                    <a:noFill/>
                    <a:ln>
                      <a:noFill/>
                    </a:ln>
                  </pic:spPr>
                </pic:pic>
              </a:graphicData>
            </a:graphic>
          </wp:inline>
        </w:drawing>
      </w:r>
    </w:p>
    <w:p w14:paraId="20272DA9" w14:textId="77777777" w:rsidR="00387E3A" w:rsidRDefault="00387E3A" w:rsidP="00387E3A"/>
    <w:p w14:paraId="049044C8" w14:textId="77777777" w:rsidR="00F136AF" w:rsidRDefault="00387E3A" w:rsidP="008F2D70">
      <w:pPr>
        <w:pStyle w:val="ListParagraph"/>
        <w:numPr>
          <w:ilvl w:val="1"/>
          <w:numId w:val="6"/>
        </w:numPr>
      </w:pPr>
      <w:r>
        <w:t>Click on the audio download link to confirm that it plays correctly:</w:t>
      </w:r>
      <w:r>
        <w:br/>
      </w:r>
      <w:r>
        <w:br/>
      </w:r>
      <w:r>
        <w:rPr>
          <w:noProof/>
          <w:lang w:val="en-US"/>
        </w:rPr>
        <w:drawing>
          <wp:inline distT="0" distB="0" distL="0" distR="0" wp14:anchorId="0253D7A2" wp14:editId="63FB5D30">
            <wp:extent cx="5256107" cy="3071929"/>
            <wp:effectExtent l="0" t="0" r="1905" b="1905"/>
            <wp:docPr id="33"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257116" cy="3072518"/>
                    </a:xfrm>
                    <a:prstGeom prst="rect">
                      <a:avLst/>
                    </a:prstGeom>
                    <a:noFill/>
                    <a:ln>
                      <a:noFill/>
                    </a:ln>
                  </pic:spPr>
                </pic:pic>
              </a:graphicData>
            </a:graphic>
          </wp:inline>
        </w:drawing>
      </w:r>
    </w:p>
    <w:p w14:paraId="22B3689A" w14:textId="77777777" w:rsidR="00F136AF" w:rsidRDefault="00F136AF" w:rsidP="00F136AF"/>
    <w:p w14:paraId="26EF3BB2" w14:textId="4DF01968" w:rsidR="00F54B8E" w:rsidRPr="008F2D70" w:rsidRDefault="00805BA8" w:rsidP="008F2D70">
      <w:pPr>
        <w:pStyle w:val="ListParagraph"/>
        <w:numPr>
          <w:ilvl w:val="1"/>
          <w:numId w:val="6"/>
        </w:numPr>
      </w:pPr>
      <w:r>
        <w:t>If it does then Logout of W</w:t>
      </w:r>
      <w:r w:rsidR="00F136AF">
        <w:t>ordpress by clicking “Howdy, admin” and then “Log Out”:</w:t>
      </w:r>
      <w:r w:rsidR="00F136AF">
        <w:br/>
      </w:r>
      <w:r w:rsidR="00F136AF">
        <w:rPr>
          <w:noProof/>
          <w:lang w:val="en-US"/>
        </w:rPr>
        <w:drawing>
          <wp:inline distT="0" distB="0" distL="0" distR="0" wp14:anchorId="44EF9FA9" wp14:editId="5DE96DD9">
            <wp:extent cx="5270500" cy="760369"/>
            <wp:effectExtent l="0" t="0" r="0" b="1905"/>
            <wp:docPr id="34"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270500" cy="760369"/>
                    </a:xfrm>
                    <a:prstGeom prst="rect">
                      <a:avLst/>
                    </a:prstGeom>
                    <a:noFill/>
                    <a:ln>
                      <a:noFill/>
                    </a:ln>
                  </pic:spPr>
                </pic:pic>
              </a:graphicData>
            </a:graphic>
          </wp:inline>
        </w:drawing>
      </w:r>
      <w:r w:rsidR="007E06F5">
        <w:br/>
      </w:r>
    </w:p>
    <w:p w14:paraId="3C4FCDA1" w14:textId="77777777" w:rsidR="001B1D8F" w:rsidRPr="001B1D8F" w:rsidRDefault="001B1D8F" w:rsidP="001B1D8F"/>
    <w:p w14:paraId="0A023E3B" w14:textId="77777777" w:rsidR="009C4F6A" w:rsidRDefault="009C4F6A" w:rsidP="009C4F6A"/>
    <w:p w14:paraId="1745BFDB" w14:textId="77777777" w:rsidR="00355C53" w:rsidRPr="00355C53" w:rsidRDefault="00355C53" w:rsidP="00355C53"/>
    <w:p w14:paraId="73A2E99B" w14:textId="77777777" w:rsidR="00FA7CCE" w:rsidRDefault="00FA7CCE" w:rsidP="00FA7CCE"/>
    <w:sectPr w:rsidR="00FA7CCE" w:rsidSect="00AA3CB4">
      <w:headerReference w:type="default" r:id="rId41"/>
      <w:footerReference w:type="even" r:id="rId42"/>
      <w:footerReference w:type="default" r:id="rId43"/>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CEA3263" w14:textId="77777777" w:rsidR="001B1D8F" w:rsidRDefault="001B1D8F" w:rsidP="00136C56">
      <w:r>
        <w:separator/>
      </w:r>
    </w:p>
  </w:endnote>
  <w:endnote w:type="continuationSeparator" w:id="0">
    <w:p w14:paraId="18810B33" w14:textId="77777777" w:rsidR="001B1D8F" w:rsidRDefault="001B1D8F" w:rsidP="00136C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A1013C" w14:textId="77777777" w:rsidR="001B1D8F" w:rsidRDefault="001B1D8F" w:rsidP="005A7E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8B9554D" w14:textId="77777777" w:rsidR="001B1D8F" w:rsidRDefault="001B1D8F">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A49056" w14:textId="77777777" w:rsidR="001B1D8F" w:rsidRDefault="001B1D8F" w:rsidP="005A7E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926F6B">
      <w:rPr>
        <w:rStyle w:val="PageNumber"/>
        <w:noProof/>
      </w:rPr>
      <w:t>1</w:t>
    </w:r>
    <w:r>
      <w:rPr>
        <w:rStyle w:val="PageNumber"/>
      </w:rPr>
      <w:fldChar w:fldCharType="end"/>
    </w:r>
  </w:p>
  <w:p w14:paraId="0741F303" w14:textId="77777777" w:rsidR="001B1D8F" w:rsidRDefault="001B1D8F">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392AE8D" w14:textId="77777777" w:rsidR="001B1D8F" w:rsidRDefault="001B1D8F" w:rsidP="00136C56">
      <w:r>
        <w:separator/>
      </w:r>
    </w:p>
  </w:footnote>
  <w:footnote w:type="continuationSeparator" w:id="0">
    <w:p w14:paraId="6548552F" w14:textId="77777777" w:rsidR="001B1D8F" w:rsidRDefault="001B1D8F" w:rsidP="00136C5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136372" w14:textId="77777777" w:rsidR="001B1D8F" w:rsidRDefault="001B1D8F">
    <w:pPr>
      <w:pStyle w:val="Header"/>
    </w:pPr>
    <w:r>
      <w:rPr>
        <w:b/>
        <w:noProof/>
        <w:lang w:val="en-US"/>
      </w:rPr>
      <w:drawing>
        <wp:inline distT="0" distB="0" distL="0" distR="0" wp14:anchorId="5D41DE72" wp14:editId="42FFAB6F">
          <wp:extent cx="5270500" cy="591820"/>
          <wp:effectExtent l="0" t="0" r="1270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70500" cy="591820"/>
                  </a:xfrm>
                  <a:prstGeom prst="rect">
                    <a:avLst/>
                  </a:prstGeom>
                  <a:noFill/>
                  <a:ln>
                    <a:noFill/>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439BB"/>
    <w:multiLevelType w:val="multilevel"/>
    <w:tmpl w:val="E67A55FA"/>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
    <w:nsid w:val="1A501F52"/>
    <w:multiLevelType w:val="multilevel"/>
    <w:tmpl w:val="9A0E94B4"/>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2">
    <w:nsid w:val="3C1F2D8A"/>
    <w:multiLevelType w:val="multilevel"/>
    <w:tmpl w:val="7DC801A2"/>
    <w:lvl w:ilvl="0">
      <w:start w:val="2"/>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520" w:hanging="108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400" w:hanging="180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8280" w:hanging="2520"/>
      </w:pPr>
      <w:rPr>
        <w:rFonts w:hint="default"/>
      </w:rPr>
    </w:lvl>
  </w:abstractNum>
  <w:abstractNum w:abstractNumId="3">
    <w:nsid w:val="3DBC059D"/>
    <w:multiLevelType w:val="multilevel"/>
    <w:tmpl w:val="9A0E94B4"/>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4">
    <w:nsid w:val="44E42A35"/>
    <w:multiLevelType w:val="multilevel"/>
    <w:tmpl w:val="9A0E94B4"/>
    <w:lvl w:ilvl="0">
      <w:start w:val="2"/>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5">
    <w:nsid w:val="458C498F"/>
    <w:multiLevelType w:val="multilevel"/>
    <w:tmpl w:val="9A0E94B4"/>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6">
    <w:nsid w:val="51E33AD8"/>
    <w:multiLevelType w:val="multilevel"/>
    <w:tmpl w:val="9A0E94B4"/>
    <w:lvl w:ilvl="0">
      <w:start w:val="2"/>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7">
    <w:nsid w:val="69E37580"/>
    <w:multiLevelType w:val="multilevel"/>
    <w:tmpl w:val="9A0E94B4"/>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8">
    <w:nsid w:val="79213F22"/>
    <w:multiLevelType w:val="multilevel"/>
    <w:tmpl w:val="9A0E94B4"/>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num w:numId="1">
    <w:abstractNumId w:val="0"/>
  </w:num>
  <w:num w:numId="2">
    <w:abstractNumId w:val="8"/>
  </w:num>
  <w:num w:numId="3">
    <w:abstractNumId w:val="2"/>
  </w:num>
  <w:num w:numId="4">
    <w:abstractNumId w:val="4"/>
  </w:num>
  <w:num w:numId="5">
    <w:abstractNumId w:val="6"/>
  </w:num>
  <w:num w:numId="6">
    <w:abstractNumId w:val="5"/>
  </w:num>
  <w:num w:numId="7">
    <w:abstractNumId w:val="7"/>
  </w:num>
  <w:num w:numId="8">
    <w:abstractNumId w:val="3"/>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6C56"/>
    <w:rsid w:val="000046F8"/>
    <w:rsid w:val="0008359D"/>
    <w:rsid w:val="00087D39"/>
    <w:rsid w:val="000B592A"/>
    <w:rsid w:val="000C17E8"/>
    <w:rsid w:val="00113A34"/>
    <w:rsid w:val="00136C56"/>
    <w:rsid w:val="001561E3"/>
    <w:rsid w:val="00165E30"/>
    <w:rsid w:val="0018266F"/>
    <w:rsid w:val="00182EAB"/>
    <w:rsid w:val="001B1D8F"/>
    <w:rsid w:val="001B483A"/>
    <w:rsid w:val="00285864"/>
    <w:rsid w:val="00286F34"/>
    <w:rsid w:val="002B1A9E"/>
    <w:rsid w:val="002D33B8"/>
    <w:rsid w:val="00302BB9"/>
    <w:rsid w:val="00333563"/>
    <w:rsid w:val="003434E8"/>
    <w:rsid w:val="003542D0"/>
    <w:rsid w:val="00355C53"/>
    <w:rsid w:val="0036323A"/>
    <w:rsid w:val="003712B3"/>
    <w:rsid w:val="00383938"/>
    <w:rsid w:val="0038395C"/>
    <w:rsid w:val="00387E3A"/>
    <w:rsid w:val="003F79F0"/>
    <w:rsid w:val="004074A7"/>
    <w:rsid w:val="00421482"/>
    <w:rsid w:val="00424386"/>
    <w:rsid w:val="00435B21"/>
    <w:rsid w:val="004366BC"/>
    <w:rsid w:val="004D411F"/>
    <w:rsid w:val="004F332C"/>
    <w:rsid w:val="00513344"/>
    <w:rsid w:val="00534D7A"/>
    <w:rsid w:val="00540ABA"/>
    <w:rsid w:val="00552BD1"/>
    <w:rsid w:val="0058786A"/>
    <w:rsid w:val="005936C5"/>
    <w:rsid w:val="005A7A4E"/>
    <w:rsid w:val="005A7E01"/>
    <w:rsid w:val="005C6BC0"/>
    <w:rsid w:val="005C76C9"/>
    <w:rsid w:val="0067464D"/>
    <w:rsid w:val="006B09BB"/>
    <w:rsid w:val="006E3DF4"/>
    <w:rsid w:val="007965EE"/>
    <w:rsid w:val="007C036A"/>
    <w:rsid w:val="007E06F5"/>
    <w:rsid w:val="007F4B73"/>
    <w:rsid w:val="007F518F"/>
    <w:rsid w:val="00805BA8"/>
    <w:rsid w:val="008500F3"/>
    <w:rsid w:val="008A6F41"/>
    <w:rsid w:val="008C1F28"/>
    <w:rsid w:val="008C5545"/>
    <w:rsid w:val="008F2D70"/>
    <w:rsid w:val="008F6E7F"/>
    <w:rsid w:val="00926F6B"/>
    <w:rsid w:val="00957BC2"/>
    <w:rsid w:val="009C224B"/>
    <w:rsid w:val="009C4F6A"/>
    <w:rsid w:val="00A14E47"/>
    <w:rsid w:val="00A3576A"/>
    <w:rsid w:val="00A70B4F"/>
    <w:rsid w:val="00AA3CB4"/>
    <w:rsid w:val="00AE0FFE"/>
    <w:rsid w:val="00B245DF"/>
    <w:rsid w:val="00BA57D6"/>
    <w:rsid w:val="00BE5E66"/>
    <w:rsid w:val="00C50A04"/>
    <w:rsid w:val="00C527C6"/>
    <w:rsid w:val="00C624EB"/>
    <w:rsid w:val="00C668F3"/>
    <w:rsid w:val="00CC4B81"/>
    <w:rsid w:val="00D22A35"/>
    <w:rsid w:val="00D530A6"/>
    <w:rsid w:val="00D93174"/>
    <w:rsid w:val="00DA178A"/>
    <w:rsid w:val="00E247D6"/>
    <w:rsid w:val="00E449F5"/>
    <w:rsid w:val="00E5598E"/>
    <w:rsid w:val="00E7544D"/>
    <w:rsid w:val="00F03BDE"/>
    <w:rsid w:val="00F11272"/>
    <w:rsid w:val="00F136AF"/>
    <w:rsid w:val="00F54B8E"/>
    <w:rsid w:val="00F56EC4"/>
    <w:rsid w:val="00F972EF"/>
    <w:rsid w:val="00FA1F13"/>
    <w:rsid w:val="00FA7CCE"/>
    <w:rsid w:val="00FB7280"/>
    <w:rsid w:val="00FF06D0"/>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39B298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36C56"/>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552BD1"/>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6C56"/>
    <w:pPr>
      <w:tabs>
        <w:tab w:val="center" w:pos="4320"/>
        <w:tab w:val="right" w:pos="8640"/>
      </w:tabs>
    </w:pPr>
  </w:style>
  <w:style w:type="character" w:customStyle="1" w:styleId="HeaderChar">
    <w:name w:val="Header Char"/>
    <w:basedOn w:val="DefaultParagraphFont"/>
    <w:link w:val="Header"/>
    <w:uiPriority w:val="99"/>
    <w:rsid w:val="00136C56"/>
  </w:style>
  <w:style w:type="paragraph" w:styleId="Footer">
    <w:name w:val="footer"/>
    <w:basedOn w:val="Normal"/>
    <w:link w:val="FooterChar"/>
    <w:uiPriority w:val="99"/>
    <w:unhideWhenUsed/>
    <w:rsid w:val="00136C56"/>
    <w:pPr>
      <w:tabs>
        <w:tab w:val="center" w:pos="4320"/>
        <w:tab w:val="right" w:pos="8640"/>
      </w:tabs>
    </w:pPr>
  </w:style>
  <w:style w:type="character" w:customStyle="1" w:styleId="FooterChar">
    <w:name w:val="Footer Char"/>
    <w:basedOn w:val="DefaultParagraphFont"/>
    <w:link w:val="Footer"/>
    <w:uiPriority w:val="99"/>
    <w:rsid w:val="00136C56"/>
  </w:style>
  <w:style w:type="paragraph" w:styleId="BalloonText">
    <w:name w:val="Balloon Text"/>
    <w:basedOn w:val="Normal"/>
    <w:link w:val="BalloonTextChar"/>
    <w:uiPriority w:val="99"/>
    <w:semiHidden/>
    <w:unhideWhenUsed/>
    <w:rsid w:val="00136C5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36C56"/>
    <w:rPr>
      <w:rFonts w:ascii="Lucida Grande" w:hAnsi="Lucida Grande" w:cs="Lucida Grande"/>
      <w:sz w:val="18"/>
      <w:szCs w:val="18"/>
    </w:rPr>
  </w:style>
  <w:style w:type="character" w:styleId="PageNumber">
    <w:name w:val="page number"/>
    <w:basedOn w:val="DefaultParagraphFont"/>
    <w:uiPriority w:val="99"/>
    <w:semiHidden/>
    <w:unhideWhenUsed/>
    <w:rsid w:val="00136C56"/>
  </w:style>
  <w:style w:type="paragraph" w:styleId="ListParagraph">
    <w:name w:val="List Paragraph"/>
    <w:basedOn w:val="Normal"/>
    <w:uiPriority w:val="34"/>
    <w:qFormat/>
    <w:rsid w:val="00136C56"/>
    <w:pPr>
      <w:ind w:left="720"/>
      <w:contextualSpacing/>
    </w:pPr>
  </w:style>
  <w:style w:type="paragraph" w:customStyle="1" w:styleId="TableData">
    <w:name w:val="TableData"/>
    <w:basedOn w:val="Normal"/>
    <w:rsid w:val="00136C56"/>
    <w:pPr>
      <w:spacing w:before="120"/>
    </w:pPr>
    <w:rPr>
      <w:rFonts w:ascii="Times New Roman" w:eastAsia="Times New Roman" w:hAnsi="Times New Roman" w:cs="Times New Roman"/>
      <w:sz w:val="18"/>
      <w:szCs w:val="20"/>
    </w:rPr>
  </w:style>
  <w:style w:type="character" w:customStyle="1" w:styleId="Heading1Char">
    <w:name w:val="Heading 1 Char"/>
    <w:basedOn w:val="DefaultParagraphFont"/>
    <w:link w:val="Heading1"/>
    <w:uiPriority w:val="9"/>
    <w:rsid w:val="00136C56"/>
    <w:rPr>
      <w:rFonts w:asciiTheme="majorHAnsi" w:eastAsiaTheme="majorEastAsia" w:hAnsiTheme="majorHAnsi" w:cstheme="majorBidi"/>
      <w:b/>
      <w:bCs/>
      <w:color w:val="345A8A" w:themeColor="accent1" w:themeShade="B5"/>
      <w:sz w:val="32"/>
      <w:szCs w:val="32"/>
    </w:rPr>
  </w:style>
  <w:style w:type="paragraph" w:styleId="TOC1">
    <w:name w:val="toc 1"/>
    <w:basedOn w:val="Normal"/>
    <w:next w:val="Normal"/>
    <w:autoRedefine/>
    <w:uiPriority w:val="39"/>
    <w:unhideWhenUsed/>
    <w:rsid w:val="00A14E47"/>
    <w:pPr>
      <w:tabs>
        <w:tab w:val="left" w:pos="555"/>
        <w:tab w:val="right" w:leader="dot" w:pos="8290"/>
      </w:tabs>
      <w:spacing w:after="100"/>
    </w:pPr>
  </w:style>
  <w:style w:type="table" w:styleId="TableGrid">
    <w:name w:val="Table Grid"/>
    <w:basedOn w:val="TableNormal"/>
    <w:rsid w:val="00136C56"/>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5C6BC0"/>
    <w:rPr>
      <w:color w:val="0000FF"/>
      <w:u w:val="single"/>
    </w:rPr>
  </w:style>
  <w:style w:type="character" w:customStyle="1" w:styleId="Heading2Char">
    <w:name w:val="Heading 2 Char"/>
    <w:basedOn w:val="DefaultParagraphFont"/>
    <w:link w:val="Heading2"/>
    <w:uiPriority w:val="9"/>
    <w:rsid w:val="00552BD1"/>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36C56"/>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552BD1"/>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6C56"/>
    <w:pPr>
      <w:tabs>
        <w:tab w:val="center" w:pos="4320"/>
        <w:tab w:val="right" w:pos="8640"/>
      </w:tabs>
    </w:pPr>
  </w:style>
  <w:style w:type="character" w:customStyle="1" w:styleId="HeaderChar">
    <w:name w:val="Header Char"/>
    <w:basedOn w:val="DefaultParagraphFont"/>
    <w:link w:val="Header"/>
    <w:uiPriority w:val="99"/>
    <w:rsid w:val="00136C56"/>
  </w:style>
  <w:style w:type="paragraph" w:styleId="Footer">
    <w:name w:val="footer"/>
    <w:basedOn w:val="Normal"/>
    <w:link w:val="FooterChar"/>
    <w:uiPriority w:val="99"/>
    <w:unhideWhenUsed/>
    <w:rsid w:val="00136C56"/>
    <w:pPr>
      <w:tabs>
        <w:tab w:val="center" w:pos="4320"/>
        <w:tab w:val="right" w:pos="8640"/>
      </w:tabs>
    </w:pPr>
  </w:style>
  <w:style w:type="character" w:customStyle="1" w:styleId="FooterChar">
    <w:name w:val="Footer Char"/>
    <w:basedOn w:val="DefaultParagraphFont"/>
    <w:link w:val="Footer"/>
    <w:uiPriority w:val="99"/>
    <w:rsid w:val="00136C56"/>
  </w:style>
  <w:style w:type="paragraph" w:styleId="BalloonText">
    <w:name w:val="Balloon Text"/>
    <w:basedOn w:val="Normal"/>
    <w:link w:val="BalloonTextChar"/>
    <w:uiPriority w:val="99"/>
    <w:semiHidden/>
    <w:unhideWhenUsed/>
    <w:rsid w:val="00136C5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36C56"/>
    <w:rPr>
      <w:rFonts w:ascii="Lucida Grande" w:hAnsi="Lucida Grande" w:cs="Lucida Grande"/>
      <w:sz w:val="18"/>
      <w:szCs w:val="18"/>
    </w:rPr>
  </w:style>
  <w:style w:type="character" w:styleId="PageNumber">
    <w:name w:val="page number"/>
    <w:basedOn w:val="DefaultParagraphFont"/>
    <w:uiPriority w:val="99"/>
    <w:semiHidden/>
    <w:unhideWhenUsed/>
    <w:rsid w:val="00136C56"/>
  </w:style>
  <w:style w:type="paragraph" w:styleId="ListParagraph">
    <w:name w:val="List Paragraph"/>
    <w:basedOn w:val="Normal"/>
    <w:uiPriority w:val="34"/>
    <w:qFormat/>
    <w:rsid w:val="00136C56"/>
    <w:pPr>
      <w:ind w:left="720"/>
      <w:contextualSpacing/>
    </w:pPr>
  </w:style>
  <w:style w:type="paragraph" w:customStyle="1" w:styleId="TableData">
    <w:name w:val="TableData"/>
    <w:basedOn w:val="Normal"/>
    <w:rsid w:val="00136C56"/>
    <w:pPr>
      <w:spacing w:before="120"/>
    </w:pPr>
    <w:rPr>
      <w:rFonts w:ascii="Times New Roman" w:eastAsia="Times New Roman" w:hAnsi="Times New Roman" w:cs="Times New Roman"/>
      <w:sz w:val="18"/>
      <w:szCs w:val="20"/>
    </w:rPr>
  </w:style>
  <w:style w:type="character" w:customStyle="1" w:styleId="Heading1Char">
    <w:name w:val="Heading 1 Char"/>
    <w:basedOn w:val="DefaultParagraphFont"/>
    <w:link w:val="Heading1"/>
    <w:uiPriority w:val="9"/>
    <w:rsid w:val="00136C56"/>
    <w:rPr>
      <w:rFonts w:asciiTheme="majorHAnsi" w:eastAsiaTheme="majorEastAsia" w:hAnsiTheme="majorHAnsi" w:cstheme="majorBidi"/>
      <w:b/>
      <w:bCs/>
      <w:color w:val="345A8A" w:themeColor="accent1" w:themeShade="B5"/>
      <w:sz w:val="32"/>
      <w:szCs w:val="32"/>
    </w:rPr>
  </w:style>
  <w:style w:type="paragraph" w:styleId="TOC1">
    <w:name w:val="toc 1"/>
    <w:basedOn w:val="Normal"/>
    <w:next w:val="Normal"/>
    <w:autoRedefine/>
    <w:uiPriority w:val="39"/>
    <w:unhideWhenUsed/>
    <w:rsid w:val="00A14E47"/>
    <w:pPr>
      <w:tabs>
        <w:tab w:val="left" w:pos="555"/>
        <w:tab w:val="right" w:leader="dot" w:pos="8290"/>
      </w:tabs>
      <w:spacing w:after="100"/>
    </w:pPr>
  </w:style>
  <w:style w:type="table" w:styleId="TableGrid">
    <w:name w:val="Table Grid"/>
    <w:basedOn w:val="TableNormal"/>
    <w:rsid w:val="00136C56"/>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5C6BC0"/>
    <w:rPr>
      <w:color w:val="0000FF"/>
      <w:u w:val="single"/>
    </w:rPr>
  </w:style>
  <w:style w:type="character" w:customStyle="1" w:styleId="Heading2Char">
    <w:name w:val="Heading 2 Char"/>
    <w:basedOn w:val="DefaultParagraphFont"/>
    <w:link w:val="Heading2"/>
    <w:uiPriority w:val="9"/>
    <w:rsid w:val="00552BD1"/>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9240581">
      <w:bodyDiv w:val="1"/>
      <w:marLeft w:val="0"/>
      <w:marRight w:val="0"/>
      <w:marTop w:val="0"/>
      <w:marBottom w:val="0"/>
      <w:divBdr>
        <w:top w:val="none" w:sz="0" w:space="0" w:color="auto"/>
        <w:left w:val="none" w:sz="0" w:space="0" w:color="auto"/>
        <w:bottom w:val="none" w:sz="0" w:space="0" w:color="auto"/>
        <w:right w:val="none" w:sz="0" w:space="0" w:color="auto"/>
      </w:divBdr>
      <w:divsChild>
        <w:div w:id="832834701">
          <w:marLeft w:val="0"/>
          <w:marRight w:val="0"/>
          <w:marTop w:val="0"/>
          <w:marBottom w:val="0"/>
          <w:divBdr>
            <w:top w:val="none" w:sz="0" w:space="0" w:color="auto"/>
            <w:left w:val="none" w:sz="0" w:space="0" w:color="auto"/>
            <w:bottom w:val="none" w:sz="0" w:space="0" w:color="auto"/>
            <w:right w:val="none" w:sz="0" w:space="0" w:color="auto"/>
          </w:divBdr>
        </w:div>
        <w:div w:id="33241803">
          <w:marLeft w:val="0"/>
          <w:marRight w:val="0"/>
          <w:marTop w:val="0"/>
          <w:marBottom w:val="0"/>
          <w:divBdr>
            <w:top w:val="none" w:sz="0" w:space="0" w:color="auto"/>
            <w:left w:val="none" w:sz="0" w:space="0" w:color="auto"/>
            <w:bottom w:val="none" w:sz="0" w:space="0" w:color="auto"/>
            <w:right w:val="none" w:sz="0" w:space="0" w:color="auto"/>
          </w:divBdr>
        </w:div>
        <w:div w:id="209002518">
          <w:marLeft w:val="0"/>
          <w:marRight w:val="0"/>
          <w:marTop w:val="0"/>
          <w:marBottom w:val="0"/>
          <w:divBdr>
            <w:top w:val="none" w:sz="0" w:space="0" w:color="auto"/>
            <w:left w:val="none" w:sz="0" w:space="0" w:color="auto"/>
            <w:bottom w:val="none" w:sz="0" w:space="0" w:color="auto"/>
            <w:right w:val="none" w:sz="0" w:space="0" w:color="auto"/>
          </w:divBdr>
        </w:div>
        <w:div w:id="59208723">
          <w:marLeft w:val="0"/>
          <w:marRight w:val="0"/>
          <w:marTop w:val="0"/>
          <w:marBottom w:val="0"/>
          <w:divBdr>
            <w:top w:val="none" w:sz="0" w:space="0" w:color="auto"/>
            <w:left w:val="none" w:sz="0" w:space="0" w:color="auto"/>
            <w:bottom w:val="none" w:sz="0" w:space="0" w:color="auto"/>
            <w:right w:val="none" w:sz="0" w:space="0" w:color="auto"/>
          </w:divBdr>
        </w:div>
      </w:divsChild>
    </w:div>
    <w:div w:id="932476380">
      <w:bodyDiv w:val="1"/>
      <w:marLeft w:val="0"/>
      <w:marRight w:val="0"/>
      <w:marTop w:val="0"/>
      <w:marBottom w:val="0"/>
      <w:divBdr>
        <w:top w:val="none" w:sz="0" w:space="0" w:color="auto"/>
        <w:left w:val="none" w:sz="0" w:space="0" w:color="auto"/>
        <w:bottom w:val="none" w:sz="0" w:space="0" w:color="auto"/>
        <w:right w:val="none" w:sz="0" w:space="0" w:color="auto"/>
      </w:divBdr>
      <w:divsChild>
        <w:div w:id="541290014">
          <w:marLeft w:val="0"/>
          <w:marRight w:val="0"/>
          <w:marTop w:val="0"/>
          <w:marBottom w:val="0"/>
          <w:divBdr>
            <w:top w:val="none" w:sz="0" w:space="0" w:color="auto"/>
            <w:left w:val="none" w:sz="0" w:space="0" w:color="auto"/>
            <w:bottom w:val="none" w:sz="0" w:space="0" w:color="auto"/>
            <w:right w:val="none" w:sz="0" w:space="0" w:color="auto"/>
          </w:divBdr>
        </w:div>
        <w:div w:id="441724630">
          <w:marLeft w:val="0"/>
          <w:marRight w:val="0"/>
          <w:marTop w:val="0"/>
          <w:marBottom w:val="0"/>
          <w:divBdr>
            <w:top w:val="none" w:sz="0" w:space="0" w:color="auto"/>
            <w:left w:val="none" w:sz="0" w:space="0" w:color="auto"/>
            <w:bottom w:val="none" w:sz="0" w:space="0" w:color="auto"/>
            <w:right w:val="none" w:sz="0" w:space="0" w:color="auto"/>
          </w:divBdr>
        </w:div>
        <w:div w:id="1423599301">
          <w:marLeft w:val="0"/>
          <w:marRight w:val="0"/>
          <w:marTop w:val="0"/>
          <w:marBottom w:val="0"/>
          <w:divBdr>
            <w:top w:val="none" w:sz="0" w:space="0" w:color="auto"/>
            <w:left w:val="none" w:sz="0" w:space="0" w:color="auto"/>
            <w:bottom w:val="none" w:sz="0" w:space="0" w:color="auto"/>
            <w:right w:val="none" w:sz="0" w:space="0" w:color="auto"/>
          </w:divBdr>
        </w:div>
        <w:div w:id="802580892">
          <w:marLeft w:val="0"/>
          <w:marRight w:val="0"/>
          <w:marTop w:val="0"/>
          <w:marBottom w:val="0"/>
          <w:divBdr>
            <w:top w:val="none" w:sz="0" w:space="0" w:color="auto"/>
            <w:left w:val="none" w:sz="0" w:space="0" w:color="auto"/>
            <w:bottom w:val="none" w:sz="0" w:space="0" w:color="auto"/>
            <w:right w:val="none" w:sz="0" w:space="0" w:color="auto"/>
          </w:divBdr>
        </w:div>
      </w:divsChild>
    </w:div>
    <w:div w:id="158421720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image" Target="media/image12.png"/><Relationship Id="rId21" Type="http://schemas.openxmlformats.org/officeDocument/2006/relationships/image" Target="media/image13.png"/><Relationship Id="rId22" Type="http://schemas.openxmlformats.org/officeDocument/2006/relationships/image" Target="media/image14.png"/><Relationship Id="rId23" Type="http://schemas.openxmlformats.org/officeDocument/2006/relationships/hyperlink" Target="https://wordpress.com/" TargetMode="External"/><Relationship Id="rId24" Type="http://schemas.openxmlformats.org/officeDocument/2006/relationships/hyperlink" Target="http://www.arpc.org.au/wp-admin" TargetMode="External"/><Relationship Id="rId25" Type="http://schemas.openxmlformats.org/officeDocument/2006/relationships/image" Target="media/image15.png"/><Relationship Id="rId26" Type="http://schemas.openxmlformats.org/officeDocument/2006/relationships/image" Target="media/image16.png"/><Relationship Id="rId27" Type="http://schemas.openxmlformats.org/officeDocument/2006/relationships/image" Target="media/image17.png"/><Relationship Id="rId28" Type="http://schemas.openxmlformats.org/officeDocument/2006/relationships/image" Target="media/image18.png"/><Relationship Id="rId29" Type="http://schemas.openxmlformats.org/officeDocument/2006/relationships/image" Target="media/image19.png"/><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image" Target="media/image20.png"/><Relationship Id="rId31" Type="http://schemas.openxmlformats.org/officeDocument/2006/relationships/image" Target="media/image21.png"/><Relationship Id="rId32" Type="http://schemas.openxmlformats.org/officeDocument/2006/relationships/image" Target="media/image22.png"/><Relationship Id="rId9" Type="http://schemas.openxmlformats.org/officeDocument/2006/relationships/image" Target="media/image2.png"/><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33" Type="http://schemas.openxmlformats.org/officeDocument/2006/relationships/image" Target="media/image23.png"/><Relationship Id="rId34" Type="http://schemas.openxmlformats.org/officeDocument/2006/relationships/image" Target="media/image24.png"/><Relationship Id="rId35" Type="http://schemas.openxmlformats.org/officeDocument/2006/relationships/image" Target="media/image25.png"/><Relationship Id="rId36" Type="http://schemas.openxmlformats.org/officeDocument/2006/relationships/image" Target="media/image26.png"/><Relationship Id="rId10" Type="http://schemas.openxmlformats.org/officeDocument/2006/relationships/image" Target="media/image3.png"/><Relationship Id="rId11" Type="http://schemas.openxmlformats.org/officeDocument/2006/relationships/image" Target="media/image4.png"/><Relationship Id="rId12" Type="http://schemas.openxmlformats.org/officeDocument/2006/relationships/image" Target="media/image5.png"/><Relationship Id="rId13" Type="http://schemas.openxmlformats.org/officeDocument/2006/relationships/image" Target="media/image6.png"/><Relationship Id="rId14" Type="http://schemas.openxmlformats.org/officeDocument/2006/relationships/image" Target="media/image7.png"/><Relationship Id="rId15" Type="http://schemas.openxmlformats.org/officeDocument/2006/relationships/hyperlink" Target="http://www.bluehost.com" TargetMode="External"/><Relationship Id="rId16" Type="http://schemas.openxmlformats.org/officeDocument/2006/relationships/image" Target="media/image8.png"/><Relationship Id="rId17" Type="http://schemas.openxmlformats.org/officeDocument/2006/relationships/image" Target="media/image9.png"/><Relationship Id="rId18" Type="http://schemas.openxmlformats.org/officeDocument/2006/relationships/image" Target="media/image10.png"/><Relationship Id="rId19" Type="http://schemas.openxmlformats.org/officeDocument/2006/relationships/image" Target="media/image11.png"/><Relationship Id="rId37" Type="http://schemas.openxmlformats.org/officeDocument/2006/relationships/hyperlink" Target="http://www.arpc.org.au/sermons" TargetMode="External"/><Relationship Id="rId38" Type="http://schemas.openxmlformats.org/officeDocument/2006/relationships/image" Target="media/image27.png"/><Relationship Id="rId39" Type="http://schemas.openxmlformats.org/officeDocument/2006/relationships/image" Target="media/image28.png"/><Relationship Id="rId40" Type="http://schemas.openxmlformats.org/officeDocument/2006/relationships/image" Target="media/image29.png"/><Relationship Id="rId41" Type="http://schemas.openxmlformats.org/officeDocument/2006/relationships/header" Target="header1.xml"/><Relationship Id="rId42" Type="http://schemas.openxmlformats.org/officeDocument/2006/relationships/footer" Target="footer1.xml"/><Relationship Id="rId43" Type="http://schemas.openxmlformats.org/officeDocument/2006/relationships/footer" Target="footer2.xml"/><Relationship Id="rId44" Type="http://schemas.openxmlformats.org/officeDocument/2006/relationships/fontTable" Target="fontTable.xml"/><Relationship Id="rId45"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66</TotalTime>
  <Pages>14</Pages>
  <Words>967</Words>
  <Characters>5518</Characters>
  <Application>Microsoft Macintosh Word</Application>
  <DocSecurity>0</DocSecurity>
  <Lines>45</Lines>
  <Paragraphs>12</Paragraphs>
  <ScaleCrop>false</ScaleCrop>
  <Company/>
  <LinksUpToDate>false</LinksUpToDate>
  <CharactersWithSpaces>6473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Nielson</dc:creator>
  <cp:keywords/>
  <dc:description/>
  <cp:lastModifiedBy>Andrew Nielson</cp:lastModifiedBy>
  <cp:revision>98</cp:revision>
  <dcterms:created xsi:type="dcterms:W3CDTF">2015-01-19T23:50:00Z</dcterms:created>
  <dcterms:modified xsi:type="dcterms:W3CDTF">2015-01-20T05:49:00Z</dcterms:modified>
</cp:coreProperties>
</file>